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07"/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69"/>
        <w:gridCol w:w="5384"/>
      </w:tblGrid>
      <w:tr w:rsidR="00573163" w:rsidRPr="00C831C4" w14:paraId="584D6B7E" w14:textId="77777777" w:rsidTr="00573163">
        <w:trPr>
          <w:cantSplit/>
          <w:trHeight w:val="1276"/>
        </w:trPr>
        <w:tc>
          <w:tcPr>
            <w:tcW w:w="2311" w:type="pct"/>
            <w:vAlign w:val="bottom"/>
          </w:tcPr>
          <w:p w14:paraId="5FA9FFE7" w14:textId="77777777" w:rsidR="00573163" w:rsidRPr="00C831C4" w:rsidRDefault="00573163" w:rsidP="00573163">
            <w:pPr>
              <w:jc w:val="left"/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</w:pPr>
            <w:r w:rsidRPr="00C831C4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CONCESIÓN Aeropuerto Internacional</w:t>
            </w:r>
          </w:p>
          <w:p w14:paraId="17CB3C07" w14:textId="77777777" w:rsidR="00573163" w:rsidRPr="00C831C4" w:rsidRDefault="00573163" w:rsidP="00573163">
            <w:pPr>
              <w:spacing w:after="80"/>
              <w:jc w:val="left"/>
              <w:rPr>
                <w:rFonts w:eastAsia="Arial Unicode MS"/>
                <w:noProof/>
                <w:lang w:val="es-CL"/>
              </w:rPr>
            </w:pPr>
            <w:r w:rsidRPr="00C831C4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Arturo Merino Benítez de Santiago</w:t>
            </w:r>
          </w:p>
        </w:tc>
        <w:tc>
          <w:tcPr>
            <w:tcW w:w="82" w:type="pct"/>
          </w:tcPr>
          <w:p w14:paraId="6ACA9CBA" w14:textId="77777777" w:rsidR="00573163" w:rsidRPr="00C831C4" w:rsidRDefault="00573163" w:rsidP="00573163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2607" w:type="pct"/>
            <w:vAlign w:val="bottom"/>
          </w:tcPr>
          <w:p w14:paraId="79EB70A5" w14:textId="77777777" w:rsidR="00573163" w:rsidRPr="00C831C4" w:rsidRDefault="00573163" w:rsidP="00573163">
            <w:pPr>
              <w:ind w:left="75" w:right="-216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2D219CDD" wp14:editId="7D8B86D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148590</wp:posOffset>
                  </wp:positionV>
                  <wp:extent cx="2706370" cy="682625"/>
                  <wp:effectExtent l="0" t="0" r="0" b="3175"/>
                  <wp:wrapNone/>
                  <wp:docPr id="12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738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573163" w:rsidRPr="00C831C4" w14:paraId="20413D03" w14:textId="77777777" w:rsidTr="00573163">
        <w:tc>
          <w:tcPr>
            <w:tcW w:w="4077" w:type="dxa"/>
          </w:tcPr>
          <w:p w14:paraId="3FA0383B" w14:textId="77777777" w:rsidR="00573163" w:rsidRPr="00C831C4" w:rsidRDefault="00573163" w:rsidP="00573163">
            <w:pPr>
              <w:rPr>
                <w:lang w:val="es-CL"/>
              </w:rPr>
            </w:pPr>
          </w:p>
        </w:tc>
        <w:tc>
          <w:tcPr>
            <w:tcW w:w="6237" w:type="dxa"/>
          </w:tcPr>
          <w:p w14:paraId="11B1D9EC" w14:textId="77777777" w:rsidR="00EF2D13" w:rsidRDefault="00EF2D13" w:rsidP="000C7C07">
            <w:pPr>
              <w:ind w:firstLine="635"/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</w:p>
          <w:p w14:paraId="08DADB6F" w14:textId="77777777" w:rsidR="00EF2D13" w:rsidRDefault="00EF2D13" w:rsidP="000C7C07">
            <w:pPr>
              <w:ind w:firstLine="635"/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</w:p>
          <w:p w14:paraId="009A17E3" w14:textId="018C9272" w:rsidR="00573163" w:rsidRPr="00573163" w:rsidRDefault="00573163" w:rsidP="000C7C07">
            <w:pPr>
              <w:ind w:firstLine="635"/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40"/>
                <w:szCs w:val="40"/>
                <w:lang w:val="es-CL"/>
              </w:rPr>
            </w:pPr>
            <w:r w:rsidRPr="00573163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MANUAL PARA LA EXPLOTACI</w:t>
            </w:r>
            <w:r w:rsidRPr="00573163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  <w:lang w:val="es-CL"/>
              </w:rPr>
              <w:t>Ó</w:t>
            </w:r>
            <w:r w:rsidRPr="00573163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N DE LOCALES COMERCIALES Y OFICINAS</w:t>
            </w:r>
          </w:p>
          <w:p w14:paraId="32931AE2" w14:textId="77777777" w:rsidR="00573163" w:rsidRPr="00C831C4" w:rsidRDefault="00573163" w:rsidP="00573163">
            <w:pPr>
              <w:jc w:val="right"/>
              <w:rPr>
                <w:rFonts w:ascii="Arial Narrow" w:hAnsi="Arial Narrow"/>
                <w:b/>
                <w:caps/>
                <w:color w:val="000000" w:themeColor="text1"/>
                <w:sz w:val="24"/>
                <w:lang w:val="es-CL"/>
              </w:rPr>
            </w:pPr>
          </w:p>
          <w:p w14:paraId="507B2B84" w14:textId="77777777" w:rsidR="00573163" w:rsidRPr="00C831C4" w:rsidRDefault="00573163" w:rsidP="00573163">
            <w:pPr>
              <w:rPr>
                <w:lang w:val="es-CL"/>
              </w:rPr>
            </w:pPr>
          </w:p>
        </w:tc>
      </w:tr>
      <w:tr w:rsidR="00573163" w:rsidRPr="00C831C4" w14:paraId="2DF87A46" w14:textId="77777777" w:rsidTr="00573163">
        <w:tc>
          <w:tcPr>
            <w:tcW w:w="4077" w:type="dxa"/>
          </w:tcPr>
          <w:p w14:paraId="01CE53FE" w14:textId="77777777" w:rsidR="00573163" w:rsidRPr="00C831C4" w:rsidRDefault="00573163" w:rsidP="00573163">
            <w:pPr>
              <w:rPr>
                <w:lang w:val="es-CL"/>
              </w:rPr>
            </w:pPr>
          </w:p>
        </w:tc>
        <w:tc>
          <w:tcPr>
            <w:tcW w:w="6237" w:type="dxa"/>
          </w:tcPr>
          <w:p w14:paraId="6378D7B7" w14:textId="77777777" w:rsidR="00573163" w:rsidRPr="00C831C4" w:rsidRDefault="00573163" w:rsidP="00573163">
            <w:pPr>
              <w:ind w:right="-170"/>
              <w:jc w:val="right"/>
              <w:rPr>
                <w:lang w:val="es-CL"/>
              </w:rPr>
            </w:pPr>
            <w:r w:rsidRPr="00C831C4">
              <w:rPr>
                <w:noProof/>
                <w:lang w:val="es-CL" w:eastAsia="es-CL"/>
              </w:rPr>
              <w:drawing>
                <wp:inline distT="0" distB="0" distL="0" distR="0" wp14:anchorId="3077A466" wp14:editId="78EAB624">
                  <wp:extent cx="3446780" cy="1720906"/>
                  <wp:effectExtent l="0" t="0" r="1270" b="0"/>
                  <wp:docPr id="17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511401" cy="175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9AEAB" w14:textId="12A3C2D2" w:rsidR="00C71A33" w:rsidRDefault="00C71A3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2F75A22B" w14:textId="0840E1C6" w:rsidR="001D723D" w:rsidRDefault="001D723D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C220DF2" w14:textId="24D0F5D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F73C551" w14:textId="2B9B25A0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9FF238B" w14:textId="5BB4754B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504A8B8" w14:textId="1E3DC52E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42C24236" w14:textId="55909A3E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277A195D" w14:textId="10A29906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48D53C71" w14:textId="58FD6360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0BDA3118" w14:textId="5AA7D10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30A9A0F" w14:textId="143286B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16698D4" w14:textId="230021DF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572029CC" w14:textId="2644D7CA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A1739D9" w14:textId="7513A523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103F251F" w14:textId="3CF2F25E" w:rsidR="00EF2D13" w:rsidRPr="00C831C4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  <w:sectPr w:rsidR="00EF2D13" w:rsidRPr="00C831C4" w:rsidSect="00696AEC">
          <w:headerReference w:type="default" r:id="rId10"/>
          <w:footerReference w:type="default" r:id="rId11"/>
          <w:pgSz w:w="12240" w:h="15840" w:code="1"/>
          <w:pgMar w:top="1440" w:right="1080" w:bottom="1134" w:left="1080" w:header="708" w:footer="584" w:gutter="0"/>
          <w:cols w:space="708"/>
          <w:titlePg/>
          <w:docGrid w:linePitch="360"/>
        </w:sectPr>
      </w:pPr>
    </w:p>
    <w:p w14:paraId="7DF45560" w14:textId="3366B65B" w:rsidR="00C71A33" w:rsidRPr="00C831C4" w:rsidRDefault="00C71A33" w:rsidP="00C71A33">
      <w:pPr>
        <w:pStyle w:val="Encabezado"/>
        <w:rPr>
          <w:lang w:val="es-CL"/>
        </w:rPr>
      </w:pPr>
    </w:p>
    <w:p w14:paraId="1255D3EE" w14:textId="418E9448" w:rsidR="00BA2BE6" w:rsidRDefault="00BA2BE6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573163" w:rsidRPr="00A41551" w14:paraId="18671E4A" w14:textId="77777777" w:rsidTr="00F96611">
        <w:tc>
          <w:tcPr>
            <w:tcW w:w="1804" w:type="dxa"/>
            <w:vMerge w:val="restart"/>
            <w:shd w:val="clear" w:color="auto" w:fill="B8CCE4" w:themeFill="accent1" w:themeFillTint="66"/>
          </w:tcPr>
          <w:p w14:paraId="23055086" w14:textId="77777777" w:rsidR="00573163" w:rsidRPr="00A41551" w:rsidRDefault="00573163" w:rsidP="00F96611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Registro de las revisiones</w:t>
            </w:r>
          </w:p>
        </w:tc>
        <w:tc>
          <w:tcPr>
            <w:tcW w:w="284" w:type="dxa"/>
          </w:tcPr>
          <w:p w14:paraId="1DEEEE1D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7231824F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Versión</w:t>
            </w:r>
          </w:p>
        </w:tc>
        <w:tc>
          <w:tcPr>
            <w:tcW w:w="1736" w:type="dxa"/>
          </w:tcPr>
          <w:p w14:paraId="7060FE3E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 xml:space="preserve">Fecha de </w:t>
            </w:r>
            <w:proofErr w:type="spellStart"/>
            <w:r w:rsidRPr="00A41551">
              <w:rPr>
                <w:rFonts w:cs="Arial"/>
                <w:sz w:val="20"/>
                <w:szCs w:val="20"/>
                <w:lang w:val="es-AR"/>
              </w:rPr>
              <w:t>rev.</w:t>
            </w:r>
            <w:proofErr w:type="spellEnd"/>
          </w:p>
        </w:tc>
        <w:tc>
          <w:tcPr>
            <w:tcW w:w="5283" w:type="dxa"/>
          </w:tcPr>
          <w:p w14:paraId="54067FF1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Páginas / Artículos revisados</w:t>
            </w:r>
          </w:p>
        </w:tc>
      </w:tr>
      <w:tr w:rsidR="00573163" w:rsidRPr="00A41551" w14:paraId="3983C3EA" w14:textId="77777777" w:rsidTr="00F96611">
        <w:tc>
          <w:tcPr>
            <w:tcW w:w="1804" w:type="dxa"/>
            <w:vMerge/>
            <w:shd w:val="clear" w:color="auto" w:fill="B8CCE4" w:themeFill="accent1" w:themeFillTint="66"/>
          </w:tcPr>
          <w:p w14:paraId="4701B946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282D9BB5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78BB2A18" w14:textId="77777777" w:rsidR="00573163" w:rsidRPr="00A41551" w:rsidRDefault="0057316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0</w:t>
            </w:r>
          </w:p>
        </w:tc>
        <w:tc>
          <w:tcPr>
            <w:tcW w:w="1736" w:type="dxa"/>
          </w:tcPr>
          <w:p w14:paraId="3F4AD587" w14:textId="7D1C9AB5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573163">
              <w:rPr>
                <w:rFonts w:cs="Arial"/>
                <w:sz w:val="20"/>
                <w:szCs w:val="20"/>
                <w:lang w:val="es-CL"/>
              </w:rPr>
              <w:t>05 agosto 2015</w:t>
            </w:r>
          </w:p>
        </w:tc>
        <w:tc>
          <w:tcPr>
            <w:tcW w:w="5283" w:type="dxa"/>
          </w:tcPr>
          <w:p w14:paraId="34EE6ACB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Documento original</w:t>
            </w:r>
          </w:p>
        </w:tc>
      </w:tr>
      <w:tr w:rsidR="00573163" w:rsidRPr="00A41551" w14:paraId="05D09E54" w14:textId="77777777" w:rsidTr="00F96611">
        <w:tc>
          <w:tcPr>
            <w:tcW w:w="1804" w:type="dxa"/>
            <w:vMerge/>
            <w:shd w:val="clear" w:color="auto" w:fill="B8CCE4" w:themeFill="accent1" w:themeFillTint="66"/>
          </w:tcPr>
          <w:p w14:paraId="0EFFBD81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415BB02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50B3F798" w14:textId="77777777" w:rsidR="00573163" w:rsidRPr="001D723D" w:rsidRDefault="0057316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1</w:t>
            </w:r>
          </w:p>
        </w:tc>
        <w:tc>
          <w:tcPr>
            <w:tcW w:w="1736" w:type="dxa"/>
          </w:tcPr>
          <w:p w14:paraId="232E6114" w14:textId="36F05ADB" w:rsidR="00573163" w:rsidRPr="001D723D" w:rsidRDefault="00BD70F4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 xml:space="preserve">08 </w:t>
            </w:r>
            <w:proofErr w:type="spellStart"/>
            <w:r w:rsidRPr="001D723D">
              <w:rPr>
                <w:rFonts w:cs="Arial"/>
                <w:sz w:val="20"/>
                <w:szCs w:val="20"/>
                <w:lang w:val="es-AR"/>
              </w:rPr>
              <w:t>Agos</w:t>
            </w:r>
            <w:proofErr w:type="spellEnd"/>
            <w:r w:rsidRPr="001D723D">
              <w:rPr>
                <w:rFonts w:cs="Arial"/>
                <w:sz w:val="20"/>
                <w:szCs w:val="20"/>
                <w:lang w:val="es-AR"/>
              </w:rPr>
              <w:t xml:space="preserve">. </w:t>
            </w:r>
            <w:r w:rsidR="00573163" w:rsidRPr="001D723D">
              <w:rPr>
                <w:rFonts w:cs="Arial"/>
                <w:sz w:val="20"/>
                <w:szCs w:val="20"/>
                <w:lang w:val="es-AR"/>
              </w:rPr>
              <w:t>2016</w:t>
            </w:r>
          </w:p>
        </w:tc>
        <w:tc>
          <w:tcPr>
            <w:tcW w:w="5283" w:type="dxa"/>
          </w:tcPr>
          <w:p w14:paraId="454F1475" w14:textId="77777777" w:rsidR="00573163" w:rsidRPr="001D723D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Actualización de formato</w:t>
            </w:r>
          </w:p>
        </w:tc>
      </w:tr>
      <w:tr w:rsidR="00816058" w:rsidRPr="00A41551" w14:paraId="573E018C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6F8FF427" w14:textId="77777777" w:rsidR="00816058" w:rsidRPr="00A41551" w:rsidRDefault="00816058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09666DF" w14:textId="77777777" w:rsidR="00816058" w:rsidRPr="00A41551" w:rsidRDefault="00816058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24F52DB0" w14:textId="7556D025" w:rsidR="00816058" w:rsidRPr="001D723D" w:rsidRDefault="00816058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2</w:t>
            </w:r>
          </w:p>
        </w:tc>
        <w:tc>
          <w:tcPr>
            <w:tcW w:w="1736" w:type="dxa"/>
          </w:tcPr>
          <w:p w14:paraId="6CE68703" w14:textId="3DFD36D0" w:rsidR="00816058" w:rsidRPr="001D723D" w:rsidRDefault="00222742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21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 xml:space="preserve"> </w:t>
            </w:r>
            <w:r w:rsidRPr="001D723D">
              <w:rPr>
                <w:rFonts w:cs="Arial"/>
                <w:sz w:val="20"/>
                <w:szCs w:val="20"/>
                <w:lang w:val="es-AR"/>
              </w:rPr>
              <w:t>Dic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 xml:space="preserve"> 2016</w:t>
            </w:r>
          </w:p>
        </w:tc>
        <w:tc>
          <w:tcPr>
            <w:tcW w:w="5283" w:type="dxa"/>
          </w:tcPr>
          <w:p w14:paraId="62D66DC5" w14:textId="75AD5D49" w:rsidR="00816058" w:rsidRPr="001D723D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 xml:space="preserve">Cambia sistema de 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>CSFR, eliminando libros de reclamos.</w:t>
            </w:r>
          </w:p>
        </w:tc>
      </w:tr>
      <w:tr w:rsidR="00EF2D13" w:rsidRPr="00A41551" w14:paraId="02D5DCA8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430E070D" w14:textId="77777777" w:rsidR="00EF2D13" w:rsidRPr="00A41551" w:rsidRDefault="00EF2D1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C316880" w14:textId="77777777" w:rsidR="00EF2D13" w:rsidRPr="00A41551" w:rsidRDefault="00EF2D1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5E82A3C1" w14:textId="59D09244" w:rsidR="00EF2D13" w:rsidRPr="001D723D" w:rsidRDefault="00EF2D1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3</w:t>
            </w:r>
          </w:p>
        </w:tc>
        <w:tc>
          <w:tcPr>
            <w:tcW w:w="1736" w:type="dxa"/>
          </w:tcPr>
          <w:p w14:paraId="54D1183A" w14:textId="4D6DDFA9" w:rsidR="00EF2D13" w:rsidRPr="001D723D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03 Julio 2017</w:t>
            </w:r>
          </w:p>
        </w:tc>
        <w:tc>
          <w:tcPr>
            <w:tcW w:w="5283" w:type="dxa"/>
          </w:tcPr>
          <w:p w14:paraId="749B3F3C" w14:textId="644E8917" w:rsidR="00EF2D13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Revisión y actualización anual</w:t>
            </w:r>
          </w:p>
        </w:tc>
      </w:tr>
    </w:tbl>
    <w:p w14:paraId="15DB7556" w14:textId="44C49667" w:rsidR="00573163" w:rsidRPr="001D723D" w:rsidRDefault="00573163">
      <w:pPr>
        <w:rPr>
          <w:rFonts w:cs="Arial"/>
          <w:sz w:val="20"/>
          <w:szCs w:val="20"/>
        </w:rPr>
      </w:pPr>
    </w:p>
    <w:p w14:paraId="44CAD472" w14:textId="77777777" w:rsidR="00573163" w:rsidRPr="00573163" w:rsidRDefault="00573163">
      <w:pPr>
        <w:rPr>
          <w:rFonts w:cs="Arial"/>
          <w:sz w:val="20"/>
          <w:szCs w:val="20"/>
          <w:lang w:val="es-CL"/>
        </w:rPr>
      </w:pPr>
    </w:p>
    <w:p w14:paraId="56A3683B" w14:textId="77777777" w:rsidR="00C062DF" w:rsidRPr="00573163" w:rsidRDefault="00C062DF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556"/>
        <w:gridCol w:w="5319"/>
      </w:tblGrid>
      <w:tr w:rsidR="00BA2BE6" w:rsidRPr="00573163" w14:paraId="653E4F75" w14:textId="77777777" w:rsidTr="00BA2BE6">
        <w:trPr>
          <w:trHeight w:val="74"/>
        </w:trPr>
        <w:tc>
          <w:tcPr>
            <w:tcW w:w="1804" w:type="dxa"/>
            <w:vMerge w:val="restart"/>
            <w:shd w:val="clear" w:color="auto" w:fill="B8CCE4" w:themeFill="accent1" w:themeFillTint="66"/>
          </w:tcPr>
          <w:p w14:paraId="55E2925F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14:paraId="701638C6" w14:textId="77777777" w:rsidR="00BA2BE6" w:rsidRPr="00573163" w:rsidRDefault="00BA2BE6" w:rsidP="004B0AD4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1F8D0436" w14:textId="06C431B8" w:rsidR="00BA2BE6" w:rsidRPr="00573163" w:rsidRDefault="00BA2BE6" w:rsidP="00752E0D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319" w:type="dxa"/>
          </w:tcPr>
          <w:p w14:paraId="7FE73DE4" w14:textId="2FB411AC" w:rsidR="00BA2BE6" w:rsidRPr="00573163" w:rsidRDefault="00BA2BE6" w:rsidP="00752E0D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BA2BE6" w:rsidRPr="00573163" w14:paraId="677AF532" w14:textId="77777777" w:rsidTr="00BA2BE6">
        <w:trPr>
          <w:trHeight w:val="303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2BBEC634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0C670B6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  <w:shd w:val="clear" w:color="auto" w:fill="auto"/>
          </w:tcPr>
          <w:p w14:paraId="67DEDC51" w14:textId="2A16C54F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SSEI</w:t>
            </w:r>
          </w:p>
        </w:tc>
        <w:tc>
          <w:tcPr>
            <w:tcW w:w="5319" w:type="dxa"/>
            <w:shd w:val="clear" w:color="auto" w:fill="auto"/>
          </w:tcPr>
          <w:p w14:paraId="6BB70656" w14:textId="469C28A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Seguridad, Salvamento y Extinción de Incendios</w:t>
            </w:r>
          </w:p>
        </w:tc>
      </w:tr>
      <w:tr w:rsidR="00BA2BE6" w:rsidRPr="00573163" w14:paraId="2BDF8F27" w14:textId="77777777" w:rsidTr="00BA2BE6">
        <w:trPr>
          <w:trHeight w:val="121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00E6C391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2FE93B6A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21990BA8" w14:textId="6FD0C7BD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UF</w:t>
            </w:r>
          </w:p>
        </w:tc>
        <w:tc>
          <w:tcPr>
            <w:tcW w:w="5319" w:type="dxa"/>
          </w:tcPr>
          <w:p w14:paraId="0760E937" w14:textId="378B908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Unidad de Fomento</w:t>
            </w:r>
          </w:p>
        </w:tc>
      </w:tr>
      <w:tr w:rsidR="00BA2BE6" w:rsidRPr="00573163" w14:paraId="501C3DBA" w14:textId="77777777" w:rsidTr="00BA2BE6">
        <w:trPr>
          <w:trHeight w:val="74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227B309E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6B04F390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3800D72B" w14:textId="0034500E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proofErr w:type="spellStart"/>
            <w:r w:rsidRPr="00573163">
              <w:rPr>
                <w:bCs/>
                <w:sz w:val="20"/>
                <w:szCs w:val="20"/>
                <w:lang w:val="es-CL"/>
              </w:rPr>
              <w:t>CdO</w:t>
            </w:r>
            <w:proofErr w:type="spellEnd"/>
          </w:p>
        </w:tc>
        <w:tc>
          <w:tcPr>
            <w:tcW w:w="5319" w:type="dxa"/>
          </w:tcPr>
          <w:p w14:paraId="134B7034" w14:textId="71EFE7B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Centro de Operaciones</w:t>
            </w:r>
          </w:p>
        </w:tc>
      </w:tr>
      <w:tr w:rsidR="00BA2BE6" w:rsidRPr="00573163" w14:paraId="24E74959" w14:textId="77777777" w:rsidTr="00BA2BE6">
        <w:tc>
          <w:tcPr>
            <w:tcW w:w="1804" w:type="dxa"/>
            <w:vMerge/>
            <w:shd w:val="clear" w:color="auto" w:fill="B8CCE4" w:themeFill="accent1" w:themeFillTint="66"/>
          </w:tcPr>
          <w:p w14:paraId="60328746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0D7C602D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7782465B" w14:textId="24BAC8E5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5319" w:type="dxa"/>
          </w:tcPr>
          <w:p w14:paraId="5BD2111C" w14:textId="04073CF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</w:tr>
    </w:tbl>
    <w:p w14:paraId="34274C55" w14:textId="77777777" w:rsidR="00491626" w:rsidRPr="00573163" w:rsidRDefault="00491626">
      <w:pPr>
        <w:rPr>
          <w:rFonts w:cs="Arial"/>
          <w:sz w:val="20"/>
          <w:szCs w:val="20"/>
          <w:lang w:val="es-CL"/>
        </w:rPr>
      </w:pPr>
    </w:p>
    <w:p w14:paraId="62A8163E" w14:textId="77777777" w:rsidR="00C062DF" w:rsidRPr="00573163" w:rsidRDefault="00C062DF">
      <w:pPr>
        <w:rPr>
          <w:rFonts w:cs="Arial"/>
          <w:sz w:val="20"/>
          <w:szCs w:val="20"/>
          <w:lang w:val="es-CL"/>
        </w:rPr>
      </w:pPr>
    </w:p>
    <w:p w14:paraId="656A3FA8" w14:textId="77777777" w:rsidR="00825E55" w:rsidRPr="00573163" w:rsidRDefault="00825E55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875"/>
      </w:tblGrid>
      <w:tr w:rsidR="00825E55" w:rsidRPr="00573163" w14:paraId="3E4041AC" w14:textId="77777777" w:rsidTr="00BA2BE6">
        <w:tc>
          <w:tcPr>
            <w:tcW w:w="1804" w:type="dxa"/>
            <w:shd w:val="clear" w:color="auto" w:fill="B8CCE4" w:themeFill="accent1" w:themeFillTint="66"/>
          </w:tcPr>
          <w:p w14:paraId="381908E4" w14:textId="77777777" w:rsidR="00825E55" w:rsidRPr="00573163" w:rsidRDefault="00825E55" w:rsidP="00C062DF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proofErr w:type="spellStart"/>
            <w:r w:rsidRPr="00573163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Objectivo</w:t>
            </w:r>
            <w:proofErr w:type="spellEnd"/>
          </w:p>
        </w:tc>
        <w:tc>
          <w:tcPr>
            <w:tcW w:w="284" w:type="dxa"/>
          </w:tcPr>
          <w:p w14:paraId="3376EC25" w14:textId="77777777" w:rsidR="00825E55" w:rsidRPr="00573163" w:rsidRDefault="00825E55" w:rsidP="00C062DF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875" w:type="dxa"/>
          </w:tcPr>
          <w:p w14:paraId="7196B8E6" w14:textId="1A4BA062" w:rsidR="00825E55" w:rsidRPr="00573163" w:rsidRDefault="00C062DF" w:rsidP="00C062DF">
            <w:pPr>
              <w:rPr>
                <w:rFonts w:cs="Arial"/>
                <w:sz w:val="20"/>
                <w:szCs w:val="20"/>
                <w:lang w:val="es-CL"/>
              </w:rPr>
            </w:pPr>
            <w:r w:rsidRPr="00573163">
              <w:rPr>
                <w:spacing w:val="-2"/>
                <w:sz w:val="20"/>
                <w:szCs w:val="20"/>
                <w:lang w:val="es-CL"/>
              </w:rPr>
              <w:t>El Manual para la Explotación de Locales Comerciales y Oficinas («el Manual de Explotación») establece las condiciones bajo las cuales los subcontratistas deberán prestar y explotar los servicios respectivos</w:t>
            </w:r>
            <w:r w:rsidR="00811197" w:rsidRPr="00573163">
              <w:rPr>
                <w:spacing w:val="-2"/>
                <w:sz w:val="20"/>
                <w:szCs w:val="20"/>
                <w:lang w:val="es-CL"/>
              </w:rPr>
              <w:t xml:space="preserve"> (incluyendo la normativa aplicable a la explotación y los Niveles de Servicio mínimos)</w:t>
            </w:r>
            <w:r w:rsidRPr="00573163">
              <w:rPr>
                <w:spacing w:val="-2"/>
                <w:sz w:val="20"/>
                <w:szCs w:val="20"/>
                <w:lang w:val="es-CL"/>
              </w:rPr>
              <w:t>.</w:t>
            </w:r>
          </w:p>
        </w:tc>
      </w:tr>
    </w:tbl>
    <w:p w14:paraId="42242F89" w14:textId="77777777" w:rsidR="00825E55" w:rsidRPr="00C831C4" w:rsidRDefault="00825E55">
      <w:pPr>
        <w:rPr>
          <w:rFonts w:cs="Arial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573163" w:rsidRPr="00A41551" w14:paraId="076D9AD9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3E5912BC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Distribución</w:t>
            </w:r>
          </w:p>
        </w:tc>
        <w:tc>
          <w:tcPr>
            <w:tcW w:w="284" w:type="dxa"/>
          </w:tcPr>
          <w:p w14:paraId="7A30929B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7981" w:type="dxa"/>
          </w:tcPr>
          <w:p w14:paraId="34753C1F" w14:textId="77777777" w:rsidR="00573163" w:rsidRPr="00A41551" w:rsidRDefault="00573163" w:rsidP="00573163">
            <w:pPr>
              <w:pStyle w:val="Prrafodelista"/>
              <w:numPr>
                <w:ilvl w:val="0"/>
                <w:numId w:val="47"/>
              </w:num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Inspector Fiscal (Procedimiento incluido en el RSO)</w:t>
            </w:r>
          </w:p>
          <w:p w14:paraId="109035D3" w14:textId="77777777" w:rsidR="00573163" w:rsidRPr="00A41551" w:rsidRDefault="00573163" w:rsidP="00573163">
            <w:pPr>
              <w:pStyle w:val="Prrafodelista"/>
              <w:numPr>
                <w:ilvl w:val="0"/>
                <w:numId w:val="47"/>
              </w:num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SC Nuevo Pudahuel: Empleados encargados de la actividad</w:t>
            </w:r>
          </w:p>
        </w:tc>
      </w:tr>
    </w:tbl>
    <w:p w14:paraId="014082A0" w14:textId="77777777" w:rsidR="00825E55" w:rsidRPr="00573163" w:rsidRDefault="00825E55">
      <w:pPr>
        <w:rPr>
          <w:rFonts w:cs="Arial"/>
          <w:sz w:val="22"/>
          <w:szCs w:val="22"/>
        </w:rPr>
      </w:pPr>
    </w:p>
    <w:p w14:paraId="09DAD698" w14:textId="77777777" w:rsidR="00222742" w:rsidRPr="00222742" w:rsidRDefault="00222742" w:rsidP="00222742">
      <w:pPr>
        <w:rPr>
          <w:rFonts w:cs="Arial"/>
          <w:sz w:val="22"/>
          <w:szCs w:val="22"/>
          <w:lang w:val="es-CL"/>
        </w:rPr>
      </w:pPr>
    </w:p>
    <w:p w14:paraId="694A26A9" w14:textId="0DC61DF4" w:rsidR="00573163" w:rsidRDefault="0057316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477C627" w14:textId="297A481E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532D635D" w14:textId="1FEEA4A3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12EBBD0" w14:textId="3DB0BE5A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0834887" w14:textId="1CE9EA1C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54C6F2BC" w14:textId="34936C97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bookmarkStart w:id="0" w:name="_GoBack"/>
      <w:bookmarkEnd w:id="0"/>
    </w:p>
    <w:p w14:paraId="16B99BDF" w14:textId="05654F66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1AA3B407" w14:textId="77777777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tbl>
      <w:tblPr>
        <w:tblpPr w:leftFromText="141" w:rightFromText="141" w:vertAnchor="text" w:horzAnchor="margin" w:tblpY="1051"/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1"/>
        <w:gridCol w:w="2357"/>
        <w:gridCol w:w="3055"/>
        <w:gridCol w:w="609"/>
        <w:gridCol w:w="2119"/>
      </w:tblGrid>
      <w:tr w:rsidR="00222742" w:rsidRPr="004D4300" w14:paraId="7085379C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0FA46009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Elaborado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3004FBF5" w14:textId="2ED66EC5" w:rsidR="00222742" w:rsidRPr="001D723D" w:rsidRDefault="001D723D" w:rsidP="00222742">
            <w:pPr>
              <w:ind w:left="100"/>
              <w:rPr>
                <w:rFonts w:cs="Arial"/>
                <w:sz w:val="20"/>
                <w:szCs w:val="20"/>
                <w:lang w:val="en-US"/>
              </w:rPr>
            </w:pPr>
            <w:r w:rsidRPr="001D723D">
              <w:rPr>
                <w:rFonts w:cs="Arial"/>
                <w:sz w:val="20"/>
                <w:szCs w:val="20"/>
              </w:rPr>
              <w:t>Javiera Mandujano</w:t>
            </w:r>
          </w:p>
        </w:tc>
        <w:tc>
          <w:tcPr>
            <w:tcW w:w="1541" w:type="pct"/>
            <w:vAlign w:val="center"/>
          </w:tcPr>
          <w:p w14:paraId="4A42B2CE" w14:textId="699DF2F3" w:rsidR="00222742" w:rsidRPr="009236B4" w:rsidRDefault="001D723D" w:rsidP="00222742">
            <w:pPr>
              <w:rPr>
                <w:rFonts w:cs="Arial"/>
                <w:sz w:val="20"/>
                <w:szCs w:val="20"/>
                <w:lang w:val="en-US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 xml:space="preserve">Key </w:t>
            </w:r>
            <w:proofErr w:type="spellStart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Account</w:t>
            </w:r>
            <w:proofErr w:type="spellEnd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 xml:space="preserve"> Manager </w:t>
            </w:r>
            <w:proofErr w:type="spellStart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Retail</w:t>
            </w:r>
            <w:proofErr w:type="spellEnd"/>
          </w:p>
        </w:tc>
        <w:tc>
          <w:tcPr>
            <w:tcW w:w="307" w:type="pct"/>
            <w:vAlign w:val="center"/>
          </w:tcPr>
          <w:p w14:paraId="7BD269A4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69" w:type="pct"/>
            <w:vAlign w:val="center"/>
          </w:tcPr>
          <w:p w14:paraId="522BAC7E" w14:textId="0FEACCBF" w:rsidR="00222742" w:rsidRPr="004D4300" w:rsidRDefault="00222742" w:rsidP="0022274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22742" w:rsidRPr="004D4300" w14:paraId="73D7B550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41B353B5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Revisado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179F204C" w14:textId="6C9422EB" w:rsidR="00222742" w:rsidRPr="009236B4" w:rsidRDefault="001D723D" w:rsidP="00222742">
            <w:pPr>
              <w:ind w:left="93"/>
              <w:rPr>
                <w:rFonts w:cs="Arial"/>
                <w:sz w:val="20"/>
                <w:szCs w:val="20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Fulvia Zambra</w:t>
            </w:r>
          </w:p>
        </w:tc>
        <w:tc>
          <w:tcPr>
            <w:tcW w:w="1541" w:type="pct"/>
            <w:vAlign w:val="center"/>
          </w:tcPr>
          <w:p w14:paraId="4EA6B968" w14:textId="461E37F7" w:rsidR="00222742" w:rsidRPr="009236B4" w:rsidRDefault="001D723D" w:rsidP="00222742">
            <w:pPr>
              <w:rPr>
                <w:rFonts w:cs="Arial"/>
                <w:color w:val="000000" w:themeColor="text1"/>
                <w:sz w:val="20"/>
                <w:szCs w:val="20"/>
                <w:lang w:val="es-AR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Subgerente Comercial</w:t>
            </w:r>
          </w:p>
        </w:tc>
        <w:tc>
          <w:tcPr>
            <w:tcW w:w="307" w:type="pct"/>
            <w:vAlign w:val="center"/>
          </w:tcPr>
          <w:p w14:paraId="6D23B4A7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69" w:type="pct"/>
            <w:vAlign w:val="center"/>
          </w:tcPr>
          <w:p w14:paraId="0DD65DC3" w14:textId="77777777" w:rsidR="00222742" w:rsidRPr="001F2CBC" w:rsidRDefault="00222742" w:rsidP="00222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742" w:rsidRPr="004D4300" w14:paraId="0B8C3BE6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3553B619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Aprobado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677DB69F" w14:textId="72155EE4" w:rsidR="00222742" w:rsidRPr="009236B4" w:rsidRDefault="00BE03EA" w:rsidP="00222742">
            <w:pPr>
              <w:ind w:left="9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Antonio Mendes</w:t>
            </w:r>
          </w:p>
        </w:tc>
        <w:tc>
          <w:tcPr>
            <w:tcW w:w="1541" w:type="pct"/>
            <w:vAlign w:val="center"/>
          </w:tcPr>
          <w:p w14:paraId="5CD3CDEC" w14:textId="460E0CEA" w:rsidR="00222742" w:rsidRPr="009236B4" w:rsidRDefault="00BE03EA" w:rsidP="00222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Gerente O&amp;M</w:t>
            </w:r>
          </w:p>
        </w:tc>
        <w:tc>
          <w:tcPr>
            <w:tcW w:w="307" w:type="pct"/>
            <w:vAlign w:val="center"/>
          </w:tcPr>
          <w:p w14:paraId="448FC09C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069" w:type="pct"/>
            <w:vAlign w:val="center"/>
          </w:tcPr>
          <w:p w14:paraId="59DCED66" w14:textId="77777777" w:rsidR="00222742" w:rsidRPr="001F2CBC" w:rsidRDefault="00222742" w:rsidP="00222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C7EB04" w14:textId="410DE5B2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D31C5E4" w14:textId="1B1C7515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DC4772E" w14:textId="49117A82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3B9DE2A6" w14:textId="77777777" w:rsidR="00B72E14" w:rsidRPr="00EF2D13" w:rsidRDefault="00162FDC" w:rsidP="00573163">
      <w:pPr>
        <w:ind w:left="392"/>
        <w:jc w:val="center"/>
        <w:rPr>
          <w:rFonts w:cs="Arial"/>
          <w:b/>
          <w:sz w:val="28"/>
          <w:szCs w:val="28"/>
          <w:lang w:val="es-CL"/>
        </w:rPr>
      </w:pPr>
      <w:r w:rsidRPr="00EF2D13">
        <w:rPr>
          <w:rFonts w:cs="Arial"/>
          <w:b/>
          <w:caps/>
          <w:sz w:val="28"/>
          <w:szCs w:val="28"/>
          <w:lang w:val="es-CL"/>
        </w:rPr>
        <w:lastRenderedPageBreak/>
        <w:t>í</w:t>
      </w:r>
      <w:r w:rsidRPr="00EF2D13">
        <w:rPr>
          <w:rFonts w:cs="Arial"/>
          <w:b/>
          <w:sz w:val="28"/>
          <w:szCs w:val="28"/>
          <w:lang w:val="es-CL"/>
        </w:rPr>
        <w:t>NDICE</w:t>
      </w:r>
    </w:p>
    <w:p w14:paraId="330CDBA3" w14:textId="77777777" w:rsidR="00692436" w:rsidRPr="00C831C4" w:rsidRDefault="00692436" w:rsidP="00162FDC">
      <w:pPr>
        <w:jc w:val="left"/>
        <w:rPr>
          <w:rFonts w:cs="Arial"/>
          <w:sz w:val="22"/>
          <w:szCs w:val="22"/>
          <w:lang w:val="es-CL"/>
        </w:rPr>
      </w:pPr>
    </w:p>
    <w:p w14:paraId="391BF5D9" w14:textId="009A024C" w:rsidR="00A1374A" w:rsidRDefault="008E57FA">
      <w:pPr>
        <w:pStyle w:val="TDC1"/>
        <w:tabs>
          <w:tab w:val="left" w:pos="412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r w:rsidRPr="00C831C4">
        <w:rPr>
          <w:rFonts w:cs="Arial"/>
          <w:lang w:val="es-CL"/>
        </w:rPr>
        <w:fldChar w:fldCharType="begin"/>
      </w:r>
      <w:r w:rsidRPr="00C831C4">
        <w:rPr>
          <w:rFonts w:cs="Arial"/>
          <w:lang w:val="es-CL"/>
        </w:rPr>
        <w:instrText xml:space="preserve"> TOC \h \z \t "FC - Titre 1;1;FC - Titre 2;2;FC - Titre 3;3" </w:instrText>
      </w:r>
      <w:r w:rsidRPr="00C831C4">
        <w:rPr>
          <w:rFonts w:cs="Arial"/>
          <w:lang w:val="es-CL"/>
        </w:rPr>
        <w:fldChar w:fldCharType="separate"/>
      </w:r>
      <w:hyperlink w:anchor="_Toc426553487" w:history="1">
        <w:r w:rsidR="00A1374A" w:rsidRPr="00340D92">
          <w:rPr>
            <w:rStyle w:val="Hipervnculo"/>
            <w:noProof/>
            <w:lang w:val="es-CL"/>
          </w:rPr>
          <w:t>A.</w:t>
        </w:r>
        <w:r w:rsidR="00A1374A">
          <w:rPr>
            <w:rFonts w:eastAsiaTheme="minorEastAsia" w:cstheme="minorBidi"/>
            <w:b w:val="0"/>
            <w:bCs w:val="0"/>
            <w:caps w:val="0"/>
            <w:noProof/>
            <w:u w:val="none"/>
          </w:rPr>
          <w:tab/>
        </w:r>
        <w:r w:rsidR="00A1374A" w:rsidRPr="00340D92">
          <w:rPr>
            <w:rStyle w:val="Hipervnculo"/>
            <w:noProof/>
            <w:lang w:val="es-CL"/>
          </w:rPr>
          <w:t>REGLAS GENERALES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_Toc426553487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3</w:t>
        </w:r>
        <w:r w:rsidR="00A1374A">
          <w:rPr>
            <w:noProof/>
            <w:webHidden/>
          </w:rPr>
          <w:fldChar w:fldCharType="end"/>
        </w:r>
      </w:hyperlink>
    </w:p>
    <w:p w14:paraId="00B35E07" w14:textId="28CC48F8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88" w:history="1">
        <w:r w:rsidR="00A1374A" w:rsidRPr="00340D92">
          <w:rPr>
            <w:rStyle w:val="Hipervnculo"/>
            <w:noProof/>
            <w:lang w:val="es-CL"/>
          </w:rPr>
          <w:t>1.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ÁREAS COMUNES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_Toc426553488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3</w:t>
        </w:r>
        <w:r w:rsidR="00A1374A">
          <w:rPr>
            <w:noProof/>
            <w:webHidden/>
          </w:rPr>
          <w:fldChar w:fldCharType="end"/>
        </w:r>
      </w:hyperlink>
    </w:p>
    <w:p w14:paraId="7C2ADDFF" w14:textId="74FC3F50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89" w:history="1">
        <w:r w:rsidR="00A1374A" w:rsidRPr="00340D92">
          <w:rPr>
            <w:rStyle w:val="Hipervnculo"/>
            <w:noProof/>
            <w:lang w:val="es-CL"/>
          </w:rPr>
          <w:t>2.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MANEJO DE DESECHOS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_Toc426553489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4</w:t>
        </w:r>
        <w:r w:rsidR="00A1374A">
          <w:rPr>
            <w:noProof/>
            <w:webHidden/>
          </w:rPr>
          <w:fldChar w:fldCharType="end"/>
        </w:r>
      </w:hyperlink>
    </w:p>
    <w:p w14:paraId="13938D55" w14:textId="3A780E6C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0" w:history="1">
        <w:r w:rsidR="00A1374A" w:rsidRPr="00340D92">
          <w:rPr>
            <w:rStyle w:val="Hipervnculo"/>
            <w:noProof/>
            <w:lang w:val="es-CL"/>
          </w:rPr>
          <w:t>3.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ACTIVIDADES DE PROMOCIÓN Y PUBLICIDAD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_Toc426553490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5</w:t>
        </w:r>
        <w:r w:rsidR="00A1374A">
          <w:rPr>
            <w:noProof/>
            <w:webHidden/>
          </w:rPr>
          <w:fldChar w:fldCharType="end"/>
        </w:r>
      </w:hyperlink>
    </w:p>
    <w:p w14:paraId="1EA1A11D" w14:textId="3EC7A1E1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1" w:history="1">
        <w:r w:rsidR="00A1374A" w:rsidRPr="00340D92">
          <w:rPr>
            <w:rStyle w:val="Hipervnculo"/>
            <w:noProof/>
            <w:lang w:val="es-CL"/>
          </w:rPr>
          <w:t>4.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MODIFICACIONES A LAS INSTALACIONES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_Toc426553491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5</w:t>
        </w:r>
        <w:r w:rsidR="00A1374A">
          <w:rPr>
            <w:noProof/>
            <w:webHidden/>
          </w:rPr>
          <w:fldChar w:fldCharType="end"/>
        </w:r>
      </w:hyperlink>
    </w:p>
    <w:p w14:paraId="39AEA7F5" w14:textId="2F567F23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2" w:history="1">
        <w:r w:rsidR="00A1374A" w:rsidRPr="00340D92">
          <w:rPr>
            <w:rStyle w:val="Hipervnculo"/>
            <w:noProof/>
            <w:lang w:val="es-CL"/>
          </w:rPr>
          <w:t>5.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LABORES DE ABASTECIMIENTO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_Toc426553492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5</w:t>
        </w:r>
        <w:r w:rsidR="00A1374A">
          <w:rPr>
            <w:noProof/>
            <w:webHidden/>
          </w:rPr>
          <w:fldChar w:fldCharType="end"/>
        </w:r>
      </w:hyperlink>
    </w:p>
    <w:p w14:paraId="7C6E3459" w14:textId="6833A548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3" w:history="1">
        <w:r w:rsidR="00A1374A" w:rsidRPr="00340D92">
          <w:rPr>
            <w:rStyle w:val="Hipervnculo"/>
            <w:noProof/>
            <w:lang w:val="es-CL"/>
          </w:rPr>
          <w:t>6.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ESTACIONAMIENTOS PARA TRABAJADORES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_Toc426553493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6</w:t>
        </w:r>
        <w:r w:rsidR="00A1374A">
          <w:rPr>
            <w:noProof/>
            <w:webHidden/>
          </w:rPr>
          <w:fldChar w:fldCharType="end"/>
        </w:r>
      </w:hyperlink>
    </w:p>
    <w:p w14:paraId="2ADB2C13" w14:textId="04528A0B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4" w:history="1">
        <w:r w:rsidR="00A1374A" w:rsidRPr="00340D92">
          <w:rPr>
            <w:rStyle w:val="Hipervnculo"/>
            <w:noProof/>
            <w:lang w:val="es-CL"/>
          </w:rPr>
          <w:t>7.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CENTRO DE OPERACIONES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_Toc426553494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6</w:t>
        </w:r>
        <w:r w:rsidR="00A1374A">
          <w:rPr>
            <w:noProof/>
            <w:webHidden/>
          </w:rPr>
          <w:fldChar w:fldCharType="end"/>
        </w:r>
      </w:hyperlink>
    </w:p>
    <w:p w14:paraId="3536A48D" w14:textId="587B6250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5" w:history="1">
        <w:r w:rsidR="00A1374A" w:rsidRPr="00340D92">
          <w:rPr>
            <w:rStyle w:val="Hipervnculo"/>
            <w:noProof/>
            <w:lang w:val="es-CL"/>
          </w:rPr>
          <w:t>8.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POLÍTICA DE PRECIOS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_Toc426553495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7</w:t>
        </w:r>
        <w:r w:rsidR="00A1374A">
          <w:rPr>
            <w:noProof/>
            <w:webHidden/>
          </w:rPr>
          <w:fldChar w:fldCharType="end"/>
        </w:r>
      </w:hyperlink>
    </w:p>
    <w:p w14:paraId="0C539249" w14:textId="52F94B28" w:rsidR="00A1374A" w:rsidRDefault="00B3363F">
      <w:pPr>
        <w:pStyle w:val="TDC1"/>
        <w:tabs>
          <w:tab w:val="left" w:pos="402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426553496" w:history="1">
        <w:r w:rsidR="00A1374A" w:rsidRPr="00340D92">
          <w:rPr>
            <w:rStyle w:val="Hipervnculo"/>
            <w:noProof/>
            <w:lang w:val="es-CL"/>
          </w:rPr>
          <w:t>B.</w:t>
        </w:r>
        <w:r w:rsidR="00A1374A">
          <w:rPr>
            <w:rFonts w:eastAsiaTheme="minorEastAsia" w:cstheme="minorBidi"/>
            <w:b w:val="0"/>
            <w:bCs w:val="0"/>
            <w:caps w:val="0"/>
            <w:noProof/>
            <w:u w:val="none"/>
          </w:rPr>
          <w:tab/>
        </w:r>
        <w:r w:rsidR="00A1374A" w:rsidRPr="00340D92">
          <w:rPr>
            <w:rStyle w:val="Hipervnculo"/>
            <w:noProof/>
            <w:lang w:val="es-CL"/>
          </w:rPr>
          <w:t>PLAN DE CALIDAD Y SERVICIO.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_Toc426553496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8</w:t>
        </w:r>
        <w:r w:rsidR="00A1374A">
          <w:rPr>
            <w:noProof/>
            <w:webHidden/>
          </w:rPr>
          <w:fldChar w:fldCharType="end"/>
        </w:r>
      </w:hyperlink>
    </w:p>
    <w:p w14:paraId="7D1FC4EC" w14:textId="64356826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7" w:history="1">
        <w:r w:rsidR="00A1374A" w:rsidRPr="00340D92">
          <w:rPr>
            <w:rStyle w:val="Hipervnculo"/>
            <w:noProof/>
            <w:lang w:val="es-CL"/>
          </w:rPr>
          <w:t>1.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ARTÍCULOS Y PRODUCTOS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_Toc426553497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8</w:t>
        </w:r>
        <w:r w:rsidR="00A1374A">
          <w:rPr>
            <w:noProof/>
            <w:webHidden/>
          </w:rPr>
          <w:fldChar w:fldCharType="end"/>
        </w:r>
      </w:hyperlink>
    </w:p>
    <w:p w14:paraId="46D279BC" w14:textId="65F86A13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8" w:history="1">
        <w:r w:rsidR="00A1374A" w:rsidRPr="00340D92">
          <w:rPr>
            <w:rStyle w:val="Hipervnculo"/>
            <w:noProof/>
            <w:lang w:val="es-CL"/>
          </w:rPr>
          <w:t>2.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SERVICIOS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_Toc426553498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8</w:t>
        </w:r>
        <w:r w:rsidR="00A1374A">
          <w:rPr>
            <w:noProof/>
            <w:webHidden/>
          </w:rPr>
          <w:fldChar w:fldCharType="end"/>
        </w:r>
      </w:hyperlink>
    </w:p>
    <w:p w14:paraId="1394FFA2" w14:textId="55C07334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9" w:history="1">
        <w:r w:rsidR="00A1374A" w:rsidRPr="00340D92">
          <w:rPr>
            <w:rStyle w:val="Hipervnculo"/>
            <w:noProof/>
            <w:lang w:val="es-CL"/>
          </w:rPr>
          <w:t>3.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CALIDAD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_Toc426553499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9</w:t>
        </w:r>
        <w:r w:rsidR="00A1374A">
          <w:rPr>
            <w:noProof/>
            <w:webHidden/>
          </w:rPr>
          <w:fldChar w:fldCharType="end"/>
        </w:r>
      </w:hyperlink>
    </w:p>
    <w:p w14:paraId="561FB7A0" w14:textId="3B4ED096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0" w:history="1">
        <w:r w:rsidR="00A1374A" w:rsidRPr="00340D92">
          <w:rPr>
            <w:rStyle w:val="Hipervnculo"/>
            <w:noProof/>
            <w:lang w:val="es-CL"/>
          </w:rPr>
          <w:t>4.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RECLAMACIONES Y SUGERENCIAS DE LOS CLIENTES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_Toc426553500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9</w:t>
        </w:r>
        <w:r w:rsidR="00A1374A">
          <w:rPr>
            <w:noProof/>
            <w:webHidden/>
          </w:rPr>
          <w:fldChar w:fldCharType="end"/>
        </w:r>
      </w:hyperlink>
    </w:p>
    <w:p w14:paraId="19D463CC" w14:textId="226E89DE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1" w:history="1">
        <w:r w:rsidR="00A1374A" w:rsidRPr="00340D92">
          <w:rPr>
            <w:rStyle w:val="Hipervnculo"/>
            <w:noProof/>
            <w:lang w:val="es-CL"/>
          </w:rPr>
          <w:t>5.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RECEPCIÓN DE LOS CLIENTES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_Toc426553501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10</w:t>
        </w:r>
        <w:r w:rsidR="00A1374A">
          <w:rPr>
            <w:noProof/>
            <w:webHidden/>
          </w:rPr>
          <w:fldChar w:fldCharType="end"/>
        </w:r>
      </w:hyperlink>
    </w:p>
    <w:p w14:paraId="04054774" w14:textId="2C37DB9F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2" w:history="1">
        <w:r w:rsidR="00A1374A" w:rsidRPr="00340D92">
          <w:rPr>
            <w:rStyle w:val="Hipervnculo"/>
            <w:noProof/>
            <w:lang w:val="es-CL"/>
          </w:rPr>
          <w:t>6.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PERSONAL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_Toc426553502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10</w:t>
        </w:r>
        <w:r w:rsidR="00A1374A">
          <w:rPr>
            <w:noProof/>
            <w:webHidden/>
          </w:rPr>
          <w:fldChar w:fldCharType="end"/>
        </w:r>
      </w:hyperlink>
    </w:p>
    <w:p w14:paraId="5992E569" w14:textId="40085023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3" w:history="1">
        <w:r w:rsidR="00A1374A" w:rsidRPr="00340D92">
          <w:rPr>
            <w:rStyle w:val="Hipervnculo"/>
            <w:noProof/>
            <w:lang w:val="es-CL"/>
          </w:rPr>
          <w:t>7.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ESTADO DE LAS INSTALACIONES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_Toc426553503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10</w:t>
        </w:r>
        <w:r w:rsidR="00A1374A">
          <w:rPr>
            <w:noProof/>
            <w:webHidden/>
          </w:rPr>
          <w:fldChar w:fldCharType="end"/>
        </w:r>
      </w:hyperlink>
    </w:p>
    <w:p w14:paraId="7377D6CA" w14:textId="3BD58A7F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4" w:history="1">
        <w:r w:rsidR="00A1374A" w:rsidRPr="00340D92">
          <w:rPr>
            <w:rStyle w:val="Hipervnculo"/>
            <w:noProof/>
            <w:lang w:val="es-CL"/>
          </w:rPr>
          <w:t>8.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CALIDAD DE LOS PRODUCTOS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_Toc426553504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11</w:t>
        </w:r>
        <w:r w:rsidR="00A1374A">
          <w:rPr>
            <w:noProof/>
            <w:webHidden/>
          </w:rPr>
          <w:fldChar w:fldCharType="end"/>
        </w:r>
      </w:hyperlink>
    </w:p>
    <w:p w14:paraId="577807EE" w14:textId="49311A0F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5" w:history="1">
        <w:r w:rsidR="00A1374A" w:rsidRPr="00340D92">
          <w:rPr>
            <w:rStyle w:val="Hipervnculo"/>
            <w:noProof/>
            <w:lang w:val="es-CL"/>
          </w:rPr>
          <w:t>9.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DEL INCUMPLIMIENTO DE LOS CRITERIOS DE CALIDAD Y SERVICIO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_Toc426553505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11</w:t>
        </w:r>
        <w:r w:rsidR="00A1374A">
          <w:rPr>
            <w:noProof/>
            <w:webHidden/>
          </w:rPr>
          <w:fldChar w:fldCharType="end"/>
        </w:r>
      </w:hyperlink>
    </w:p>
    <w:p w14:paraId="32D51BBD" w14:textId="4DC6C800" w:rsidR="00A1374A" w:rsidRDefault="00B3363F">
      <w:pPr>
        <w:pStyle w:val="TDC1"/>
        <w:tabs>
          <w:tab w:val="left" w:pos="395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426553506" w:history="1">
        <w:r w:rsidR="00A1374A" w:rsidRPr="00340D92">
          <w:rPr>
            <w:rStyle w:val="Hipervnculo"/>
            <w:noProof/>
            <w:lang w:val="es-CL"/>
          </w:rPr>
          <w:t>C.</w:t>
        </w:r>
        <w:r w:rsidR="00A1374A">
          <w:rPr>
            <w:rFonts w:eastAsiaTheme="minorEastAsia" w:cstheme="minorBidi"/>
            <w:b w:val="0"/>
            <w:bCs w:val="0"/>
            <w:caps w:val="0"/>
            <w:noProof/>
            <w:u w:val="none"/>
          </w:rPr>
          <w:tab/>
        </w:r>
        <w:r w:rsidR="00A1374A" w:rsidRPr="00340D92">
          <w:rPr>
            <w:rStyle w:val="Hipervnculo"/>
            <w:noProof/>
            <w:lang w:val="es-CL"/>
          </w:rPr>
          <w:t>PROGRAMA DE MANTENIMIENTO PREVENTIVO Y CORRECTIVO: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_Toc426553506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12</w:t>
        </w:r>
        <w:r w:rsidR="00A1374A">
          <w:rPr>
            <w:noProof/>
            <w:webHidden/>
          </w:rPr>
          <w:fldChar w:fldCharType="end"/>
        </w:r>
      </w:hyperlink>
    </w:p>
    <w:p w14:paraId="3495F92D" w14:textId="6086F543" w:rsidR="00A1374A" w:rsidRDefault="00B3363F">
      <w:pPr>
        <w:pStyle w:val="TDC1"/>
        <w:tabs>
          <w:tab w:val="left" w:pos="417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426553507" w:history="1">
        <w:r w:rsidR="00A1374A" w:rsidRPr="00340D92">
          <w:rPr>
            <w:rStyle w:val="Hipervnculo"/>
            <w:noProof/>
            <w:lang w:val="es-CL"/>
          </w:rPr>
          <w:t>D.</w:t>
        </w:r>
        <w:r w:rsidR="00A1374A">
          <w:rPr>
            <w:rFonts w:eastAsiaTheme="minorEastAsia" w:cstheme="minorBidi"/>
            <w:b w:val="0"/>
            <w:bCs w:val="0"/>
            <w:caps w:val="0"/>
            <w:noProof/>
            <w:u w:val="none"/>
          </w:rPr>
          <w:tab/>
        </w:r>
        <w:r w:rsidR="00A1374A" w:rsidRPr="00340D92">
          <w:rPr>
            <w:rStyle w:val="Hipervnculo"/>
            <w:noProof/>
            <w:lang w:val="es-CL"/>
          </w:rPr>
          <w:t>SALUD Y SEGURIDAD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_Toc426553507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13</w:t>
        </w:r>
        <w:r w:rsidR="00A1374A">
          <w:rPr>
            <w:noProof/>
            <w:webHidden/>
          </w:rPr>
          <w:fldChar w:fldCharType="end"/>
        </w:r>
      </w:hyperlink>
    </w:p>
    <w:p w14:paraId="7885132E" w14:textId="1030A618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8" w:history="1">
        <w:r w:rsidR="00A1374A" w:rsidRPr="00340D92">
          <w:rPr>
            <w:rStyle w:val="Hipervnculo"/>
            <w:noProof/>
            <w:lang w:val="es-CL"/>
          </w:rPr>
          <w:t>1.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REGLAS GENERALES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_Toc426553508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13</w:t>
        </w:r>
        <w:r w:rsidR="00A1374A">
          <w:rPr>
            <w:noProof/>
            <w:webHidden/>
          </w:rPr>
          <w:fldChar w:fldCharType="end"/>
        </w:r>
      </w:hyperlink>
    </w:p>
    <w:p w14:paraId="243DB1C4" w14:textId="5589C786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9" w:history="1">
        <w:r w:rsidR="00A1374A" w:rsidRPr="00340D92">
          <w:rPr>
            <w:rStyle w:val="Hipervnculo"/>
            <w:noProof/>
            <w:lang w:val="es-CL"/>
          </w:rPr>
          <w:t>2.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REPORTE DE INCIDENTES Y ACCIDENTES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_Toc426553509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14</w:t>
        </w:r>
        <w:r w:rsidR="00A1374A">
          <w:rPr>
            <w:noProof/>
            <w:webHidden/>
          </w:rPr>
          <w:fldChar w:fldCharType="end"/>
        </w:r>
      </w:hyperlink>
    </w:p>
    <w:p w14:paraId="6DD96EF6" w14:textId="379F85A8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10" w:history="1">
        <w:r w:rsidR="00A1374A" w:rsidRPr="00340D92">
          <w:rPr>
            <w:rStyle w:val="Hipervnculo"/>
            <w:noProof/>
            <w:lang w:val="es-CL"/>
          </w:rPr>
          <w:t>3.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POLÍTICA RESPECTO AL CONSUMO DE TABACO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_Toc426553510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14</w:t>
        </w:r>
        <w:r w:rsidR="00A1374A">
          <w:rPr>
            <w:noProof/>
            <w:webHidden/>
          </w:rPr>
          <w:fldChar w:fldCharType="end"/>
        </w:r>
      </w:hyperlink>
    </w:p>
    <w:p w14:paraId="4982CD80" w14:textId="146ECDFF" w:rsidR="00A1374A" w:rsidRDefault="00A1374A">
      <w:pPr>
        <w:pStyle w:val="TDC1"/>
        <w:tabs>
          <w:tab w:val="left" w:pos="386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</w:p>
    <w:p w14:paraId="1D8710A3" w14:textId="77777777" w:rsidR="00692436" w:rsidRPr="00C831C4" w:rsidRDefault="008E57FA" w:rsidP="00162FDC">
      <w:pPr>
        <w:jc w:val="left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fldChar w:fldCharType="end"/>
      </w:r>
    </w:p>
    <w:p w14:paraId="61960D3D" w14:textId="77777777" w:rsidR="00692436" w:rsidRPr="00C831C4" w:rsidRDefault="00692436" w:rsidP="00162FDC">
      <w:pPr>
        <w:jc w:val="left"/>
        <w:rPr>
          <w:rFonts w:cs="Arial"/>
          <w:sz w:val="22"/>
          <w:szCs w:val="22"/>
          <w:lang w:val="es-CL"/>
        </w:rPr>
      </w:pPr>
    </w:p>
    <w:p w14:paraId="5486B6B3" w14:textId="77777777" w:rsidR="00B72E14" w:rsidRPr="00C831C4" w:rsidRDefault="00B72E1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br w:type="page"/>
      </w:r>
    </w:p>
    <w:p w14:paraId="4F1BCD30" w14:textId="51DF6C03" w:rsidR="00B21FA2" w:rsidRPr="00C831C4" w:rsidRDefault="00811197" w:rsidP="00B21FA2">
      <w:pPr>
        <w:pStyle w:val="FC-Titre1"/>
        <w:rPr>
          <w:rFonts w:cs="Arial"/>
          <w:b/>
          <w:lang w:val="es-CL"/>
        </w:rPr>
      </w:pPr>
      <w:bookmarkStart w:id="1" w:name="_Toc426553487"/>
      <w:r w:rsidRPr="00C831C4">
        <w:rPr>
          <w:lang w:val="es-CL"/>
        </w:rPr>
        <w:lastRenderedPageBreak/>
        <w:t>REGLAS GENERALES</w:t>
      </w:r>
      <w:bookmarkEnd w:id="1"/>
    </w:p>
    <w:p w14:paraId="789B944F" w14:textId="77777777" w:rsidR="00B21FA2" w:rsidRPr="00C831C4" w:rsidRDefault="00B21FA2" w:rsidP="00B21FA2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03958DCB" w14:textId="77777777" w:rsidR="00B21FA2" w:rsidRPr="00C831C4" w:rsidRDefault="00B21FA2" w:rsidP="00B21FA2">
      <w:pPr>
        <w:rPr>
          <w:rFonts w:cs="Arial"/>
          <w:b/>
          <w:sz w:val="22"/>
          <w:szCs w:val="22"/>
          <w:lang w:val="es-CL"/>
        </w:rPr>
      </w:pPr>
    </w:p>
    <w:p w14:paraId="1B6D5839" w14:textId="77777777" w:rsidR="00F6022E" w:rsidRPr="00C831C4" w:rsidRDefault="00F6022E" w:rsidP="00B21FA2">
      <w:pPr>
        <w:rPr>
          <w:rFonts w:cs="Arial"/>
          <w:b/>
          <w:sz w:val="22"/>
          <w:szCs w:val="22"/>
          <w:lang w:val="es-CL"/>
        </w:rPr>
      </w:pPr>
    </w:p>
    <w:p w14:paraId="4CDE5461" w14:textId="63F5C354" w:rsidR="00752E0D" w:rsidRPr="00C831C4" w:rsidRDefault="00752E0D" w:rsidP="00D03835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Queda prohibido al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 realizar actos o ejercer actividades, aunque sean esporádicas, capaces de dañar el entorno, el medio ambiente, </w:t>
      </w:r>
      <w:r w:rsidR="005E3ADC" w:rsidRPr="00C831C4">
        <w:rPr>
          <w:rFonts w:cs="Arial"/>
          <w:sz w:val="22"/>
          <w:szCs w:val="22"/>
          <w:lang w:val="es-CL"/>
        </w:rPr>
        <w:t xml:space="preserve">los </w:t>
      </w:r>
      <w:r w:rsidR="009A4930" w:rsidRPr="00C831C4">
        <w:rPr>
          <w:rFonts w:cs="Arial"/>
          <w:sz w:val="22"/>
          <w:szCs w:val="22"/>
          <w:lang w:val="es-CL"/>
        </w:rPr>
        <w:t xml:space="preserve">edificios, </w:t>
      </w:r>
      <w:r w:rsidRPr="00C831C4">
        <w:rPr>
          <w:rFonts w:cs="Arial"/>
          <w:sz w:val="22"/>
          <w:szCs w:val="22"/>
          <w:lang w:val="es-CL"/>
        </w:rPr>
        <w:t>inmuebles, locales, espacios</w:t>
      </w:r>
      <w:r w:rsidR="008F1121" w:rsidRPr="00C831C4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ofi</w:t>
      </w:r>
      <w:r w:rsidR="0097181D" w:rsidRPr="00C831C4">
        <w:rPr>
          <w:rFonts w:cs="Arial"/>
          <w:sz w:val="22"/>
          <w:szCs w:val="22"/>
          <w:lang w:val="es-CL"/>
        </w:rPr>
        <w:t>ci</w:t>
      </w:r>
      <w:r w:rsidRPr="00C831C4">
        <w:rPr>
          <w:rFonts w:cs="Arial"/>
          <w:sz w:val="22"/>
          <w:szCs w:val="22"/>
          <w:lang w:val="es-CL"/>
        </w:rPr>
        <w:t xml:space="preserve">nas, </w:t>
      </w:r>
      <w:r w:rsidR="009A4930" w:rsidRPr="00C831C4">
        <w:rPr>
          <w:rFonts w:cs="Arial"/>
          <w:sz w:val="22"/>
          <w:szCs w:val="22"/>
          <w:lang w:val="es-CL"/>
        </w:rPr>
        <w:t xml:space="preserve">instalaciones, dependencias, equipamiento </w:t>
      </w:r>
      <w:r w:rsidR="008F1121" w:rsidRPr="00C831C4">
        <w:rPr>
          <w:rFonts w:cs="Arial"/>
          <w:sz w:val="22"/>
          <w:szCs w:val="22"/>
          <w:lang w:val="es-CL"/>
        </w:rPr>
        <w:t>y/o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494AFC" w:rsidRPr="00C831C4">
        <w:rPr>
          <w:rFonts w:cs="Arial"/>
          <w:sz w:val="22"/>
          <w:szCs w:val="22"/>
          <w:lang w:val="es-CL"/>
        </w:rPr>
        <w:t xml:space="preserve">áreas </w:t>
      </w:r>
      <w:r w:rsidRPr="00C831C4">
        <w:rPr>
          <w:rFonts w:cs="Arial"/>
          <w:sz w:val="22"/>
          <w:szCs w:val="22"/>
          <w:lang w:val="es-CL"/>
        </w:rPr>
        <w:t>comunes</w:t>
      </w:r>
      <w:r w:rsidR="00442523" w:rsidRPr="00C831C4">
        <w:rPr>
          <w:rFonts w:cs="Arial"/>
          <w:sz w:val="22"/>
          <w:szCs w:val="22"/>
          <w:lang w:val="es-CL"/>
        </w:rPr>
        <w:t xml:space="preserve"> del aeropuerto</w:t>
      </w:r>
      <w:r w:rsidR="005E3ADC" w:rsidRPr="00C831C4">
        <w:rPr>
          <w:rFonts w:cs="Arial"/>
          <w:sz w:val="22"/>
          <w:szCs w:val="22"/>
          <w:lang w:val="es-CL"/>
        </w:rPr>
        <w:t>;</w:t>
      </w:r>
      <w:r w:rsidRPr="00C831C4">
        <w:rPr>
          <w:rFonts w:cs="Arial"/>
          <w:sz w:val="22"/>
          <w:szCs w:val="22"/>
          <w:lang w:val="es-CL"/>
        </w:rPr>
        <w:t xml:space="preserve"> o que </w:t>
      </w:r>
      <w:r w:rsidR="00442523" w:rsidRPr="00C831C4">
        <w:rPr>
          <w:rFonts w:cs="Arial"/>
          <w:sz w:val="22"/>
          <w:szCs w:val="22"/>
          <w:lang w:val="es-CL"/>
        </w:rPr>
        <w:t xml:space="preserve">puedan ser </w:t>
      </w:r>
      <w:r w:rsidRPr="00C831C4">
        <w:rPr>
          <w:rFonts w:cs="Arial"/>
          <w:sz w:val="22"/>
          <w:szCs w:val="22"/>
          <w:lang w:val="es-CL"/>
        </w:rPr>
        <w:t xml:space="preserve">perjudiciales </w:t>
      </w:r>
      <w:r w:rsidR="00442523" w:rsidRPr="00C831C4">
        <w:rPr>
          <w:rFonts w:cs="Arial"/>
          <w:sz w:val="22"/>
          <w:szCs w:val="22"/>
          <w:lang w:val="es-CL"/>
        </w:rPr>
        <w:t>para</w:t>
      </w:r>
      <w:r w:rsidRPr="00C831C4">
        <w:rPr>
          <w:rFonts w:cs="Arial"/>
          <w:sz w:val="22"/>
          <w:szCs w:val="22"/>
          <w:lang w:val="es-CL"/>
        </w:rPr>
        <w:t xml:space="preserve"> la </w:t>
      </w:r>
      <w:r w:rsidR="00573163" w:rsidRPr="00C831C4">
        <w:rPr>
          <w:rFonts w:cs="Arial"/>
          <w:sz w:val="22"/>
          <w:szCs w:val="22"/>
          <w:lang w:val="es-CL"/>
        </w:rPr>
        <w:t>seguridad, propiedad</w:t>
      </w:r>
      <w:r w:rsidR="005E3ADC" w:rsidRPr="00C831C4">
        <w:rPr>
          <w:rFonts w:cs="Arial"/>
          <w:sz w:val="22"/>
          <w:szCs w:val="22"/>
          <w:lang w:val="es-CL"/>
        </w:rPr>
        <w:t xml:space="preserve"> y/o </w:t>
      </w:r>
      <w:r w:rsidRPr="00C831C4">
        <w:rPr>
          <w:rFonts w:cs="Arial"/>
          <w:sz w:val="22"/>
          <w:szCs w:val="22"/>
          <w:lang w:val="es-CL"/>
        </w:rPr>
        <w:t xml:space="preserve">actividades de los demás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>s.</w:t>
      </w:r>
    </w:p>
    <w:p w14:paraId="55F1080D" w14:textId="63739450" w:rsidR="00B5329F" w:rsidRDefault="00340811" w:rsidP="00B4525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B45250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B45250">
        <w:rPr>
          <w:rFonts w:cs="Arial"/>
          <w:sz w:val="22"/>
          <w:szCs w:val="22"/>
          <w:lang w:val="es-CL"/>
        </w:rPr>
        <w:t xml:space="preserve">s se obligan a cumplir fielmente </w:t>
      </w:r>
      <w:r w:rsidR="00F50E71" w:rsidRPr="00B45250">
        <w:rPr>
          <w:rFonts w:cs="Arial"/>
          <w:sz w:val="22"/>
          <w:szCs w:val="22"/>
          <w:lang w:val="es-CL"/>
        </w:rPr>
        <w:t xml:space="preserve">las obligaciones descritas para ejercer sus </w:t>
      </w:r>
      <w:r w:rsidR="00442523" w:rsidRPr="00B45250">
        <w:rPr>
          <w:rFonts w:cs="Arial"/>
          <w:sz w:val="22"/>
          <w:szCs w:val="22"/>
          <w:lang w:val="es-CL"/>
        </w:rPr>
        <w:t>actividades comerciales,</w:t>
      </w:r>
      <w:r w:rsidR="00F50E71" w:rsidRPr="00B45250">
        <w:rPr>
          <w:rFonts w:cs="Arial"/>
          <w:sz w:val="22"/>
          <w:szCs w:val="22"/>
          <w:lang w:val="es-CL"/>
        </w:rPr>
        <w:t xml:space="preserve"> durante </w:t>
      </w:r>
      <w:r w:rsidR="00B45250">
        <w:rPr>
          <w:rFonts w:cs="Arial"/>
          <w:sz w:val="22"/>
          <w:szCs w:val="22"/>
          <w:lang w:val="es-CL"/>
        </w:rPr>
        <w:t xml:space="preserve">365 </w:t>
      </w:r>
      <w:proofErr w:type="spellStart"/>
      <w:r w:rsidR="00B45250">
        <w:rPr>
          <w:rFonts w:cs="Arial"/>
          <w:sz w:val="22"/>
          <w:szCs w:val="22"/>
          <w:lang w:val="es-CL"/>
        </w:rPr>
        <w:t>dias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al año.</w:t>
      </w:r>
      <w:r w:rsidR="00F50E71" w:rsidRPr="00B45250">
        <w:rPr>
          <w:rFonts w:cs="Arial"/>
          <w:sz w:val="22"/>
          <w:szCs w:val="22"/>
          <w:lang w:val="es-CL"/>
        </w:rPr>
        <w:t xml:space="preserve"> </w:t>
      </w:r>
      <w:r w:rsidR="00B45250">
        <w:rPr>
          <w:rFonts w:cs="Arial"/>
          <w:sz w:val="22"/>
          <w:szCs w:val="22"/>
          <w:lang w:val="es-CL"/>
        </w:rPr>
        <w:t>C</w:t>
      </w:r>
      <w:r w:rsidR="00B45250" w:rsidRPr="00B45250">
        <w:rPr>
          <w:rFonts w:cs="Arial"/>
          <w:sz w:val="22"/>
          <w:szCs w:val="22"/>
          <w:lang w:val="es-CL"/>
        </w:rPr>
        <w:t>ada local</w:t>
      </w:r>
      <w:r w:rsidR="00B45250">
        <w:rPr>
          <w:rFonts w:cs="Arial"/>
          <w:sz w:val="22"/>
          <w:szCs w:val="22"/>
          <w:lang w:val="es-CL"/>
        </w:rPr>
        <w:t xml:space="preserve">, siendo en zona publica o </w:t>
      </w:r>
      <w:r w:rsidR="00573163">
        <w:rPr>
          <w:rFonts w:cs="Arial"/>
          <w:sz w:val="22"/>
          <w:szCs w:val="22"/>
          <w:lang w:val="es-CL"/>
        </w:rPr>
        <w:t xml:space="preserve">restringida, </w:t>
      </w:r>
      <w:r w:rsidR="00573163" w:rsidRPr="00B45250">
        <w:rPr>
          <w:rFonts w:cs="Arial"/>
          <w:sz w:val="22"/>
          <w:szCs w:val="22"/>
          <w:lang w:val="es-CL"/>
        </w:rPr>
        <w:t>debiendo</w:t>
      </w:r>
      <w:r w:rsidR="00B45250" w:rsidRPr="00B45250">
        <w:rPr>
          <w:rFonts w:cs="Arial"/>
          <w:sz w:val="22"/>
          <w:szCs w:val="22"/>
          <w:lang w:val="es-CL"/>
        </w:rPr>
        <w:t xml:space="preserve"> estar abierto al </w:t>
      </w:r>
      <w:proofErr w:type="spellStart"/>
      <w:r w:rsidR="00B45250" w:rsidRPr="00B45250">
        <w:rPr>
          <w:rFonts w:cs="Arial"/>
          <w:sz w:val="22"/>
          <w:szCs w:val="22"/>
          <w:lang w:val="es-CL"/>
        </w:rPr>
        <w:t>publico</w:t>
      </w:r>
      <w:proofErr w:type="spellEnd"/>
      <w:r w:rsidR="00B45250" w:rsidRPr="00B45250">
        <w:rPr>
          <w:rFonts w:cs="Arial"/>
          <w:sz w:val="22"/>
          <w:szCs w:val="22"/>
          <w:lang w:val="es-CL"/>
        </w:rPr>
        <w:t xml:space="preserve"> y en condiciones de operación mínimum 1H30 antes del primer vuelo </w:t>
      </w:r>
      <w:proofErr w:type="spellStart"/>
      <w:r w:rsidR="00B45250" w:rsidRPr="00B45250">
        <w:rPr>
          <w:rFonts w:cs="Arial"/>
          <w:sz w:val="22"/>
          <w:szCs w:val="22"/>
          <w:lang w:val="es-CL"/>
        </w:rPr>
        <w:t>domestico</w:t>
      </w:r>
      <w:proofErr w:type="spellEnd"/>
      <w:r w:rsidR="00B45250" w:rsidRPr="00B45250">
        <w:rPr>
          <w:rFonts w:cs="Arial"/>
          <w:sz w:val="22"/>
          <w:szCs w:val="22"/>
          <w:lang w:val="es-CL"/>
        </w:rPr>
        <w:t xml:space="preserve"> y mínimum 2h30 </w:t>
      </w:r>
      <w:r w:rsidR="00B45250">
        <w:rPr>
          <w:rFonts w:cs="Arial"/>
          <w:sz w:val="22"/>
          <w:szCs w:val="22"/>
          <w:lang w:val="es-CL"/>
        </w:rPr>
        <w:t xml:space="preserve">antes del primer vuelo internacional y hasta el final del embarque del </w:t>
      </w:r>
      <w:proofErr w:type="spellStart"/>
      <w:r w:rsidR="00B45250">
        <w:rPr>
          <w:rFonts w:cs="Arial"/>
          <w:sz w:val="22"/>
          <w:szCs w:val="22"/>
          <w:lang w:val="es-CL"/>
        </w:rPr>
        <w:t>ultimo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vuelo del </w:t>
      </w:r>
      <w:proofErr w:type="spellStart"/>
      <w:r w:rsidR="00B45250">
        <w:rPr>
          <w:rFonts w:cs="Arial"/>
          <w:sz w:val="22"/>
          <w:szCs w:val="22"/>
          <w:lang w:val="es-CL"/>
        </w:rPr>
        <w:t>dia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. Eso incluye de igual manera quedándose abierto en caso de retraso de vuelos, en caso que NC NUEVO PUDAHUEL comunico </w:t>
      </w:r>
      <w:proofErr w:type="spellStart"/>
      <w:r w:rsidR="00B45250">
        <w:rPr>
          <w:rFonts w:cs="Arial"/>
          <w:sz w:val="22"/>
          <w:szCs w:val="22"/>
          <w:lang w:val="es-CL"/>
        </w:rPr>
        <w:t>prealablemente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información en relación a dicho retraso. </w:t>
      </w:r>
    </w:p>
    <w:p w14:paraId="11F014D9" w14:textId="77777777" w:rsidR="007937C2" w:rsidRPr="00B45250" w:rsidRDefault="007937C2" w:rsidP="001D723D">
      <w:pPr>
        <w:pStyle w:val="Prrafodelista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80545BB" w14:textId="443026BF" w:rsidR="007937C2" w:rsidRPr="007937C2" w:rsidRDefault="00340811" w:rsidP="007937C2">
      <w:pPr>
        <w:pStyle w:val="Prrafodelista"/>
        <w:numPr>
          <w:ilvl w:val="0"/>
          <w:numId w:val="23"/>
        </w:numPr>
        <w:spacing w:before="120"/>
        <w:ind w:left="284" w:hanging="28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 deberán mantener </w:t>
      </w:r>
      <w:r w:rsidR="009A4930" w:rsidRPr="00C831C4">
        <w:rPr>
          <w:rFonts w:cs="Arial"/>
          <w:sz w:val="22"/>
          <w:szCs w:val="22"/>
          <w:lang w:val="es-CL"/>
        </w:rPr>
        <w:t xml:space="preserve">los edificios, </w:t>
      </w:r>
      <w:r w:rsidRPr="00C831C4">
        <w:rPr>
          <w:rFonts w:cs="Arial"/>
          <w:sz w:val="22"/>
          <w:szCs w:val="22"/>
          <w:lang w:val="es-CL"/>
        </w:rPr>
        <w:t xml:space="preserve">inmuebles, locales, </w:t>
      </w:r>
      <w:r w:rsidR="009A4930" w:rsidRPr="00C831C4">
        <w:rPr>
          <w:rFonts w:cs="Arial"/>
          <w:sz w:val="22"/>
          <w:szCs w:val="22"/>
          <w:lang w:val="es-CL"/>
        </w:rPr>
        <w:t xml:space="preserve">espacios, oficinas, instalaciones y/o dependencias </w:t>
      </w:r>
      <w:proofErr w:type="spellStart"/>
      <w:r w:rsidRPr="00C831C4">
        <w:rPr>
          <w:rFonts w:cs="Arial"/>
          <w:sz w:val="22"/>
          <w:szCs w:val="22"/>
          <w:lang w:val="es-CL"/>
        </w:rPr>
        <w:t>subconce</w:t>
      </w:r>
      <w:r w:rsidR="00442523" w:rsidRPr="00C831C4">
        <w:rPr>
          <w:rFonts w:cs="Arial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>ionados</w:t>
      </w:r>
      <w:proofErr w:type="spellEnd"/>
      <w:r w:rsidRPr="00C831C4">
        <w:rPr>
          <w:rFonts w:cs="Arial"/>
          <w:sz w:val="22"/>
          <w:szCs w:val="22"/>
          <w:lang w:val="es-CL"/>
        </w:rPr>
        <w:t xml:space="preserve"> en perfecto estado de conservación, seguridad, higiene y </w:t>
      </w:r>
      <w:proofErr w:type="gramStart"/>
      <w:r w:rsidR="001D0DD1" w:rsidRPr="00C831C4">
        <w:rPr>
          <w:rFonts w:cs="Arial"/>
          <w:sz w:val="22"/>
          <w:szCs w:val="22"/>
          <w:lang w:val="es-CL"/>
        </w:rPr>
        <w:t>aseo</w:t>
      </w:r>
      <w:r w:rsidR="001D0DD1">
        <w:rPr>
          <w:rFonts w:cs="Arial"/>
          <w:sz w:val="22"/>
          <w:szCs w:val="22"/>
          <w:lang w:val="es-CL"/>
        </w:rPr>
        <w:t xml:space="preserve"> </w:t>
      </w:r>
      <w:r w:rsidR="001D0DD1" w:rsidRPr="007937C2">
        <w:rPr>
          <w:rFonts w:eastAsiaTheme="minorHAnsi" w:cs="Arial"/>
          <w:sz w:val="20"/>
          <w:szCs w:val="20"/>
          <w:lang w:val="es-CL" w:eastAsia="en-US"/>
        </w:rPr>
        <w:t>,</w:t>
      </w:r>
      <w:proofErr w:type="gramEnd"/>
      <w:r w:rsidR="007937C2" w:rsidRPr="007937C2">
        <w:rPr>
          <w:rFonts w:cs="Arial"/>
          <w:sz w:val="22"/>
          <w:szCs w:val="22"/>
          <w:lang w:val="es-CL"/>
        </w:rPr>
        <w:t xml:space="preserve"> inclusive en lo que se refiere a las entradas, accesos, vidrios, marcos, vitrinas, fachadas, divisiones, puertas, accesorios, equipos, instalaciones, iluminación y ventilación, incluso haciendo ejecutar las pinturas periódicas, de modo de mantenerlos en perfecto estado. Para el cumplimiento de este objetivo, la Concesionaria podrá requerir a cada Contratante la adopción de las medidas que estime conducentes al efecto, las que deberán ser cumplidas por los Contratantes en el plazo indicado por SCNP. </w:t>
      </w:r>
    </w:p>
    <w:p w14:paraId="7EB8443B" w14:textId="39E90525" w:rsidR="00340811" w:rsidRDefault="000250BA" w:rsidP="00D03835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 </w:t>
      </w:r>
      <w:r w:rsidR="002D0C35" w:rsidRPr="00C831C4">
        <w:rPr>
          <w:rFonts w:cs="Arial"/>
          <w:sz w:val="22"/>
          <w:szCs w:val="22"/>
          <w:lang w:val="es-CL"/>
        </w:rPr>
        <w:t xml:space="preserve">serán responsables de llevar a cabo las actividades de mantención preventiva y correctiva de las dependencias </w:t>
      </w:r>
      <w:proofErr w:type="spellStart"/>
      <w:r w:rsidR="002D0C35" w:rsidRPr="00C831C4">
        <w:rPr>
          <w:rFonts w:cs="Arial"/>
          <w:sz w:val="22"/>
          <w:szCs w:val="22"/>
          <w:lang w:val="es-CL"/>
        </w:rPr>
        <w:t>subconcesionadas</w:t>
      </w:r>
      <w:proofErr w:type="spellEnd"/>
      <w:r w:rsidR="002D0C35" w:rsidRPr="00C831C4">
        <w:rPr>
          <w:rFonts w:cs="Arial"/>
          <w:sz w:val="22"/>
          <w:szCs w:val="22"/>
          <w:lang w:val="es-CL"/>
        </w:rPr>
        <w:t>.</w:t>
      </w:r>
    </w:p>
    <w:p w14:paraId="134E7E70" w14:textId="54840FE4" w:rsidR="00E81130" w:rsidRPr="00C831C4" w:rsidRDefault="00E81130" w:rsidP="00E8113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E81130">
        <w:rPr>
          <w:rFonts w:cs="Arial"/>
          <w:sz w:val="22"/>
          <w:szCs w:val="22"/>
          <w:u w:val="single"/>
          <w:lang w:val="es-CL"/>
        </w:rPr>
        <w:t>Superficies o áreas comunes</w:t>
      </w:r>
      <w:r w:rsidRPr="00E81130">
        <w:rPr>
          <w:rFonts w:cs="Arial"/>
          <w:sz w:val="22"/>
          <w:szCs w:val="22"/>
          <w:lang w:val="es-CL"/>
        </w:rPr>
        <w:t>:</w:t>
      </w:r>
      <w:r w:rsidRPr="00C831C4">
        <w:rPr>
          <w:rFonts w:cs="Arial"/>
          <w:sz w:val="22"/>
          <w:szCs w:val="22"/>
          <w:lang w:val="es-CL"/>
        </w:rPr>
        <w:t xml:space="preserve"> áreas de circulación para la clientela, los corredores y pasillos, las escalas, los baños, los accesos a los estacionamientos y los estacionamientos y paseos.</w:t>
      </w:r>
    </w:p>
    <w:p w14:paraId="455550B3" w14:textId="69628A79" w:rsidR="00E81130" w:rsidRPr="00C831C4" w:rsidRDefault="00E81130" w:rsidP="00E8113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proofErr w:type="spellStart"/>
      <w:r w:rsidRPr="00E81130">
        <w:rPr>
          <w:rFonts w:cs="Arial"/>
          <w:sz w:val="22"/>
          <w:szCs w:val="22"/>
          <w:u w:val="single"/>
          <w:lang w:val="es-CL"/>
        </w:rPr>
        <w:t>Areas</w:t>
      </w:r>
      <w:proofErr w:type="spellEnd"/>
      <w:r w:rsidRPr="00E81130">
        <w:rPr>
          <w:rFonts w:cs="Arial"/>
          <w:sz w:val="22"/>
          <w:szCs w:val="22"/>
          <w:u w:val="single"/>
          <w:lang w:val="es-CL"/>
        </w:rPr>
        <w:t xml:space="preserve"> de circulación de servicios: </w:t>
      </w:r>
      <w:r w:rsidRPr="00F50E71">
        <w:rPr>
          <w:rFonts w:cs="Arial"/>
          <w:sz w:val="22"/>
          <w:szCs w:val="22"/>
          <w:lang w:val="es-CL"/>
        </w:rPr>
        <w:t xml:space="preserve">áreas destinadas a la </w:t>
      </w:r>
      <w:proofErr w:type="spellStart"/>
      <w:r w:rsidRPr="00F50E71">
        <w:rPr>
          <w:rFonts w:cs="Arial"/>
          <w:sz w:val="22"/>
          <w:szCs w:val="22"/>
          <w:lang w:val="es-CL"/>
        </w:rPr>
        <w:t>provision</w:t>
      </w:r>
      <w:proofErr w:type="spellEnd"/>
      <w:r w:rsidRPr="00F50E71">
        <w:rPr>
          <w:rFonts w:cs="Arial"/>
          <w:sz w:val="22"/>
          <w:szCs w:val="22"/>
          <w:lang w:val="es-CL"/>
        </w:rPr>
        <w:t xml:space="preserve"> de mercadería y servicios a</w:t>
      </w:r>
      <w:r w:rsidRPr="00C831C4">
        <w:rPr>
          <w:rFonts w:cs="Arial"/>
          <w:sz w:val="22"/>
          <w:szCs w:val="22"/>
          <w:lang w:val="es-CL"/>
        </w:rPr>
        <w:t xml:space="preserve"> los inmuebles, locales, espacios u oficinas comerciales y de materiales de servicios, locales destinados a basura, bodegas, subestación, galerías de mantención, centro de control, áreas internas destinadas a los prestadores de servicios, etcétera.</w:t>
      </w:r>
    </w:p>
    <w:p w14:paraId="7E1E7DC5" w14:textId="77777777" w:rsidR="00340811" w:rsidRDefault="00340811" w:rsidP="00340811">
      <w:pPr>
        <w:rPr>
          <w:rFonts w:cs="Arial"/>
          <w:sz w:val="22"/>
          <w:szCs w:val="22"/>
          <w:lang w:val="es-CL"/>
        </w:rPr>
      </w:pPr>
    </w:p>
    <w:p w14:paraId="7AC43BCA" w14:textId="77777777" w:rsidR="00B41BDA" w:rsidRPr="00C831C4" w:rsidRDefault="00B41BDA" w:rsidP="00340811">
      <w:pPr>
        <w:rPr>
          <w:rFonts w:cs="Arial"/>
          <w:sz w:val="22"/>
          <w:szCs w:val="22"/>
          <w:lang w:val="es-CL"/>
        </w:rPr>
      </w:pPr>
    </w:p>
    <w:p w14:paraId="15A7C0E7" w14:textId="77777777" w:rsidR="00752E0D" w:rsidRPr="00C831C4" w:rsidRDefault="00752E0D" w:rsidP="00B21FA2">
      <w:pPr>
        <w:rPr>
          <w:rFonts w:cs="Arial"/>
          <w:b/>
          <w:sz w:val="22"/>
          <w:szCs w:val="22"/>
          <w:lang w:val="es-CL"/>
        </w:rPr>
      </w:pPr>
    </w:p>
    <w:p w14:paraId="5FA00BFF" w14:textId="45A042B3" w:rsidR="00F6022E" w:rsidRPr="00C831C4" w:rsidRDefault="009955A8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2" w:name="_Toc426553488"/>
      <w:r>
        <w:rPr>
          <w:lang w:val="es-CL"/>
        </w:rPr>
        <w:t>ÁREAS COMUNES</w:t>
      </w:r>
      <w:bookmarkEnd w:id="2"/>
    </w:p>
    <w:p w14:paraId="19F92AAD" w14:textId="77777777" w:rsidR="00F6022E" w:rsidRPr="00C831C4" w:rsidRDefault="00F6022E" w:rsidP="00F6022E">
      <w:pPr>
        <w:rPr>
          <w:rFonts w:cs="Arial"/>
          <w:b/>
          <w:sz w:val="22"/>
          <w:szCs w:val="22"/>
          <w:lang w:val="es-CL"/>
        </w:rPr>
      </w:pPr>
    </w:p>
    <w:p w14:paraId="2F75BA03" w14:textId="26EBDF76" w:rsidR="002D0C35" w:rsidRPr="00C831C4" w:rsidRDefault="002D0C35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Todas las áreas comunes </w:t>
      </w:r>
      <w:r w:rsidR="0021535B" w:rsidRPr="0021535B">
        <w:rPr>
          <w:rFonts w:cs="Arial"/>
          <w:sz w:val="22"/>
          <w:szCs w:val="22"/>
          <w:lang w:val="es-CL"/>
        </w:rPr>
        <w:t>del aeropuerto</w:t>
      </w:r>
      <w:r w:rsidRPr="0021535B">
        <w:rPr>
          <w:rFonts w:cs="Arial"/>
          <w:sz w:val="22"/>
          <w:szCs w:val="22"/>
          <w:lang w:val="es-CL"/>
        </w:rPr>
        <w:t xml:space="preserve"> y, especialmente, </w:t>
      </w:r>
      <w:r w:rsidR="005E3ADC" w:rsidRPr="0021535B">
        <w:rPr>
          <w:rFonts w:cs="Arial"/>
          <w:sz w:val="22"/>
          <w:szCs w:val="22"/>
          <w:lang w:val="es-CL"/>
        </w:rPr>
        <w:t xml:space="preserve">las áreas de circulación de personas o vehículos, </w:t>
      </w:r>
      <w:r w:rsidR="00BF46D1" w:rsidRPr="0021535B">
        <w:rPr>
          <w:rFonts w:cs="Arial"/>
          <w:sz w:val="22"/>
          <w:szCs w:val="22"/>
          <w:lang w:val="es-CL"/>
        </w:rPr>
        <w:t xml:space="preserve">explanadas, </w:t>
      </w:r>
      <w:r w:rsidR="005E3ADC" w:rsidRPr="0021535B">
        <w:rPr>
          <w:rFonts w:cs="Arial"/>
          <w:sz w:val="22"/>
          <w:szCs w:val="22"/>
          <w:lang w:val="es-CL"/>
        </w:rPr>
        <w:t>entradas</w:t>
      </w:r>
      <w:r w:rsidR="00BF46D1" w:rsidRPr="0021535B">
        <w:rPr>
          <w:rFonts w:cs="Arial"/>
          <w:sz w:val="22"/>
          <w:szCs w:val="22"/>
          <w:lang w:val="es-CL"/>
        </w:rPr>
        <w:t>,</w:t>
      </w:r>
      <w:r w:rsidR="005E3ADC" w:rsidRPr="00C831C4">
        <w:rPr>
          <w:rFonts w:cs="Arial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>salidas</w:t>
      </w:r>
      <w:r w:rsidR="00BF46D1" w:rsidRPr="00C831C4">
        <w:rPr>
          <w:rFonts w:cs="Arial"/>
          <w:sz w:val="22"/>
          <w:szCs w:val="22"/>
          <w:lang w:val="es-CL"/>
        </w:rPr>
        <w:t xml:space="preserve"> y</w:t>
      </w:r>
      <w:r w:rsidRPr="00C831C4">
        <w:rPr>
          <w:rFonts w:cs="Arial"/>
          <w:sz w:val="22"/>
          <w:szCs w:val="22"/>
          <w:lang w:val="es-CL"/>
        </w:rPr>
        <w:t xml:space="preserve"> salidas de emergencias, deberán ser mantenidas, en todo momento, libres de cualquier clase de objetos</w:t>
      </w:r>
      <w:r w:rsidR="005E3ADC" w:rsidRPr="00C831C4">
        <w:rPr>
          <w:rFonts w:cs="Arial"/>
          <w:sz w:val="22"/>
          <w:szCs w:val="22"/>
          <w:lang w:val="es-CL"/>
        </w:rPr>
        <w:t xml:space="preserve"> u obstáculos.</w:t>
      </w:r>
    </w:p>
    <w:p w14:paraId="12E59297" w14:textId="40D3800D" w:rsidR="00B21FA2" w:rsidRPr="00C831C4" w:rsidRDefault="00AB2AEE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Ningún mobiliario, equipamiento o caja fuerte podrá ser desplazada </w:t>
      </w:r>
      <w:r w:rsidR="00BE6E38" w:rsidRPr="00C831C4">
        <w:rPr>
          <w:rFonts w:cs="Arial"/>
          <w:sz w:val="22"/>
          <w:szCs w:val="22"/>
          <w:lang w:val="es-CL"/>
        </w:rPr>
        <w:t xml:space="preserve">en, </w:t>
      </w:r>
      <w:r w:rsidRPr="00C831C4">
        <w:rPr>
          <w:rFonts w:cs="Arial"/>
          <w:sz w:val="22"/>
          <w:szCs w:val="22"/>
          <w:lang w:val="es-CL"/>
        </w:rPr>
        <w:t xml:space="preserve">desde o hacia el interior o exterior del aeropuerto, sin autorización previa y escrita de </w:t>
      </w:r>
      <w:r w:rsidR="00212CC4">
        <w:rPr>
          <w:rFonts w:cs="Arial"/>
          <w:sz w:val="22"/>
          <w:szCs w:val="22"/>
          <w:lang w:val="es-CL"/>
        </w:rPr>
        <w:t>SC NUEVO PUDAHUEL</w:t>
      </w:r>
      <w:r w:rsidRPr="00C831C4">
        <w:rPr>
          <w:rFonts w:cs="Arial"/>
          <w:sz w:val="22"/>
          <w:szCs w:val="22"/>
          <w:lang w:val="es-CL"/>
        </w:rPr>
        <w:t>.</w:t>
      </w:r>
    </w:p>
    <w:p w14:paraId="0C356A40" w14:textId="237360E8" w:rsidR="00B21FA2" w:rsidRPr="00C831C4" w:rsidRDefault="00AB2AEE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L</w:t>
      </w:r>
      <w:r w:rsidR="00BE6E38" w:rsidRPr="00C831C4">
        <w:rPr>
          <w:rFonts w:cs="Arial"/>
          <w:sz w:val="22"/>
          <w:szCs w:val="22"/>
          <w:lang w:val="es-CL"/>
        </w:rPr>
        <w:t xml:space="preserve">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BE6E38" w:rsidRPr="00C831C4">
        <w:rPr>
          <w:rFonts w:cs="Arial"/>
          <w:sz w:val="22"/>
          <w:szCs w:val="22"/>
          <w:lang w:val="es-CL"/>
        </w:rPr>
        <w:t>s y sus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BE6E38" w:rsidRPr="00C831C4">
        <w:rPr>
          <w:rFonts w:cs="Arial"/>
          <w:sz w:val="22"/>
          <w:szCs w:val="22"/>
          <w:lang w:val="es-CL"/>
        </w:rPr>
        <w:t xml:space="preserve">representantes, dependientes, </w:t>
      </w:r>
      <w:r w:rsidR="00C41EEA" w:rsidRPr="00C831C4">
        <w:rPr>
          <w:rFonts w:cs="Arial"/>
          <w:sz w:val="22"/>
          <w:szCs w:val="22"/>
          <w:lang w:val="es-CL"/>
        </w:rPr>
        <w:t xml:space="preserve">asesores, </w:t>
      </w:r>
      <w:r w:rsidR="00BE6E38" w:rsidRPr="00C831C4">
        <w:rPr>
          <w:rFonts w:cs="Arial"/>
          <w:sz w:val="22"/>
          <w:szCs w:val="22"/>
          <w:lang w:val="es-CL"/>
        </w:rPr>
        <w:t>contratistas</w:t>
      </w:r>
      <w:r w:rsidR="00C41EEA" w:rsidRPr="00C831C4">
        <w:rPr>
          <w:rFonts w:cs="Arial"/>
          <w:sz w:val="22"/>
          <w:szCs w:val="22"/>
          <w:lang w:val="es-CL"/>
        </w:rPr>
        <w:t xml:space="preserve"> y/o proveedores</w:t>
      </w:r>
      <w:r w:rsidR="00BE6E38" w:rsidRPr="00C831C4">
        <w:rPr>
          <w:rFonts w:cs="Arial"/>
          <w:sz w:val="22"/>
          <w:szCs w:val="22"/>
          <w:lang w:val="es-CL"/>
        </w:rPr>
        <w:t xml:space="preserve"> deberán, en todo momento, mantener un comportamiento respetuoso</w:t>
      </w:r>
      <w:r w:rsidR="00E81130">
        <w:rPr>
          <w:rFonts w:cs="Arial"/>
          <w:sz w:val="22"/>
          <w:szCs w:val="22"/>
          <w:lang w:val="es-CL"/>
        </w:rPr>
        <w:t xml:space="preserve"> en las áreas comunes</w:t>
      </w:r>
      <w:r w:rsidR="00BE6E38" w:rsidRPr="00C831C4">
        <w:rPr>
          <w:rFonts w:cs="Arial"/>
          <w:sz w:val="22"/>
          <w:szCs w:val="22"/>
          <w:lang w:val="es-CL"/>
        </w:rPr>
        <w:t>.</w:t>
      </w:r>
    </w:p>
    <w:p w14:paraId="2C827F8F" w14:textId="1C597355" w:rsidR="00E81130" w:rsidRDefault="00340811" w:rsidP="00E81130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lastRenderedPageBreak/>
        <w:t xml:space="preserve">Todas las superficies, áreas, dependencias e instalaciones </w:t>
      </w:r>
      <w:r w:rsidR="005A3880" w:rsidRPr="00C831C4">
        <w:rPr>
          <w:rFonts w:cs="Arial"/>
          <w:sz w:val="22"/>
          <w:szCs w:val="22"/>
          <w:lang w:val="es-CL"/>
        </w:rPr>
        <w:t>destinadas a</w:t>
      </w:r>
      <w:r w:rsidR="00BF46D1" w:rsidRPr="00C831C4">
        <w:rPr>
          <w:rFonts w:cs="Arial"/>
          <w:sz w:val="22"/>
          <w:szCs w:val="22"/>
          <w:lang w:val="es-CL"/>
        </w:rPr>
        <w:t xml:space="preserve"> su</w:t>
      </w:r>
      <w:r w:rsidR="005A3880" w:rsidRPr="00C831C4">
        <w:rPr>
          <w:rFonts w:cs="Arial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 xml:space="preserve">uso </w:t>
      </w:r>
      <w:r w:rsidR="00956BBF" w:rsidRPr="00C831C4">
        <w:rPr>
          <w:rFonts w:cs="Arial"/>
          <w:sz w:val="22"/>
          <w:szCs w:val="22"/>
          <w:lang w:val="es-CL"/>
        </w:rPr>
        <w:t xml:space="preserve">habitual </w:t>
      </w:r>
      <w:r w:rsidR="003A4456" w:rsidRPr="00C831C4">
        <w:rPr>
          <w:rFonts w:cs="Arial"/>
          <w:sz w:val="22"/>
          <w:szCs w:val="22"/>
          <w:lang w:val="es-CL"/>
        </w:rPr>
        <w:t xml:space="preserve">por parte </w:t>
      </w:r>
      <w:r w:rsidR="005A3880" w:rsidRPr="00C831C4">
        <w:rPr>
          <w:rFonts w:cs="Arial"/>
          <w:sz w:val="22"/>
          <w:szCs w:val="22"/>
          <w:lang w:val="es-CL"/>
        </w:rPr>
        <w:t>de</w:t>
      </w:r>
      <w:r w:rsidRPr="00C831C4">
        <w:rPr>
          <w:rFonts w:cs="Arial"/>
          <w:sz w:val="22"/>
          <w:szCs w:val="22"/>
          <w:lang w:val="es-CL"/>
        </w:rPr>
        <w:t xml:space="preserve">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s, sus </w:t>
      </w:r>
      <w:r w:rsidR="00C41EEA" w:rsidRPr="00C831C4">
        <w:rPr>
          <w:rFonts w:cs="Arial"/>
          <w:sz w:val="22"/>
          <w:szCs w:val="22"/>
          <w:lang w:val="es-CL"/>
        </w:rPr>
        <w:t xml:space="preserve">representantes, </w:t>
      </w:r>
      <w:r w:rsidRPr="00C831C4">
        <w:rPr>
          <w:rFonts w:cs="Arial"/>
          <w:sz w:val="22"/>
          <w:szCs w:val="22"/>
          <w:lang w:val="es-CL"/>
        </w:rPr>
        <w:t xml:space="preserve">dependientes, </w:t>
      </w:r>
      <w:r w:rsidR="00BA1072" w:rsidRPr="00C831C4">
        <w:rPr>
          <w:rFonts w:cs="Arial"/>
          <w:sz w:val="22"/>
          <w:szCs w:val="22"/>
          <w:lang w:val="es-CL"/>
        </w:rPr>
        <w:t>asesores, contratistas, proveedores y/o usuarios o</w:t>
      </w:r>
      <w:r w:rsidRPr="00C831C4">
        <w:rPr>
          <w:rFonts w:cs="Arial"/>
          <w:sz w:val="22"/>
          <w:szCs w:val="22"/>
          <w:lang w:val="es-CL"/>
        </w:rPr>
        <w:t xml:space="preserve"> clientes</w:t>
      </w:r>
      <w:r w:rsidR="00BA1072" w:rsidRPr="00C831C4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956BBF" w:rsidRPr="00C831C4">
        <w:rPr>
          <w:rFonts w:cs="Arial"/>
          <w:sz w:val="22"/>
          <w:szCs w:val="22"/>
          <w:lang w:val="es-CL"/>
        </w:rPr>
        <w:t xml:space="preserve">respectivamente, </w:t>
      </w:r>
      <w:r w:rsidRPr="00C831C4">
        <w:rPr>
          <w:rFonts w:cs="Arial"/>
          <w:sz w:val="22"/>
          <w:szCs w:val="22"/>
          <w:lang w:val="es-CL"/>
        </w:rPr>
        <w:t xml:space="preserve">estarán siempre sujetas al control, </w:t>
      </w:r>
      <w:r w:rsidR="00BA1072" w:rsidRPr="00C831C4">
        <w:rPr>
          <w:rFonts w:cs="Arial"/>
          <w:sz w:val="22"/>
          <w:szCs w:val="22"/>
          <w:lang w:val="es-CL"/>
        </w:rPr>
        <w:t xml:space="preserve">regulación </w:t>
      </w:r>
      <w:r w:rsidRPr="00C831C4">
        <w:rPr>
          <w:rFonts w:cs="Arial"/>
          <w:sz w:val="22"/>
          <w:szCs w:val="22"/>
          <w:lang w:val="es-CL"/>
        </w:rPr>
        <w:t>y administración exclusiv</w:t>
      </w:r>
      <w:r w:rsidR="00BA1072" w:rsidRPr="00C831C4">
        <w:rPr>
          <w:rFonts w:cs="Arial"/>
          <w:sz w:val="22"/>
          <w:szCs w:val="22"/>
          <w:lang w:val="es-CL"/>
        </w:rPr>
        <w:t>os</w:t>
      </w:r>
      <w:r w:rsidRPr="00C831C4">
        <w:rPr>
          <w:rFonts w:cs="Arial"/>
          <w:sz w:val="22"/>
          <w:szCs w:val="22"/>
          <w:lang w:val="es-CL"/>
        </w:rPr>
        <w:t xml:space="preserve"> de SC NUEVO PUDAHUEL</w:t>
      </w:r>
      <w:r w:rsidR="00E81130">
        <w:rPr>
          <w:rFonts w:cs="Arial"/>
          <w:sz w:val="22"/>
          <w:szCs w:val="22"/>
          <w:lang w:val="es-CL"/>
        </w:rPr>
        <w:t>.</w:t>
      </w:r>
    </w:p>
    <w:p w14:paraId="5A87233A" w14:textId="6211EB1E" w:rsidR="00D479C8" w:rsidRPr="00E81130" w:rsidRDefault="00D479C8" w:rsidP="00E81130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E81130">
        <w:rPr>
          <w:rFonts w:cs="Arial"/>
          <w:sz w:val="22"/>
          <w:szCs w:val="22"/>
          <w:lang w:val="es-CL"/>
        </w:rPr>
        <w:t xml:space="preserve">SC NUEVO PUDAHUEL podrá </w:t>
      </w:r>
      <w:r w:rsidR="00BA1072" w:rsidRPr="00E81130">
        <w:rPr>
          <w:rFonts w:cs="Arial"/>
          <w:sz w:val="22"/>
          <w:szCs w:val="22"/>
          <w:lang w:val="es-CL"/>
        </w:rPr>
        <w:t>disponer su cierre t</w:t>
      </w:r>
      <w:r w:rsidRPr="00E81130">
        <w:rPr>
          <w:rFonts w:cs="Arial"/>
          <w:sz w:val="22"/>
          <w:szCs w:val="22"/>
          <w:lang w:val="es-CL"/>
        </w:rPr>
        <w:t>otal o parcial</w:t>
      </w:r>
      <w:r w:rsidR="00BA1072" w:rsidRPr="00E81130">
        <w:rPr>
          <w:rFonts w:cs="Arial"/>
          <w:sz w:val="22"/>
          <w:szCs w:val="22"/>
          <w:lang w:val="es-CL"/>
        </w:rPr>
        <w:t>,</w:t>
      </w:r>
      <w:r w:rsidRPr="00E81130">
        <w:rPr>
          <w:rFonts w:cs="Arial"/>
          <w:sz w:val="22"/>
          <w:szCs w:val="22"/>
          <w:lang w:val="es-CL"/>
        </w:rPr>
        <w:t xml:space="preserve"> según juzgare conveniente</w:t>
      </w:r>
      <w:r w:rsidR="00BA1072" w:rsidRPr="00E81130">
        <w:rPr>
          <w:rFonts w:cs="Arial"/>
          <w:sz w:val="22"/>
          <w:szCs w:val="22"/>
          <w:lang w:val="es-CL"/>
        </w:rPr>
        <w:t>, a su sólo arbitrio</w:t>
      </w:r>
      <w:r w:rsidRPr="00E81130">
        <w:rPr>
          <w:rFonts w:cs="Arial"/>
          <w:sz w:val="22"/>
          <w:szCs w:val="22"/>
          <w:lang w:val="es-CL"/>
        </w:rPr>
        <w:t>.</w:t>
      </w:r>
    </w:p>
    <w:p w14:paraId="38516E4E" w14:textId="2EAA4F8F" w:rsidR="00E161FF" w:rsidRDefault="00D479C8" w:rsidP="00E161FF">
      <w:pPr>
        <w:pStyle w:val="Prrafodelista"/>
        <w:numPr>
          <w:ilvl w:val="0"/>
          <w:numId w:val="8"/>
        </w:numPr>
        <w:spacing w:before="120" w:after="200" w:line="276" w:lineRule="auto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BA2BE6">
        <w:rPr>
          <w:rFonts w:cs="Arial"/>
          <w:sz w:val="22"/>
          <w:szCs w:val="22"/>
          <w:lang w:val="es-CL"/>
        </w:rPr>
        <w:t xml:space="preserve">SC NUEVO PUDAHUEL permitirá a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BA2BE6">
        <w:rPr>
          <w:rFonts w:cs="Arial"/>
          <w:sz w:val="22"/>
          <w:szCs w:val="22"/>
          <w:lang w:val="es-CL"/>
        </w:rPr>
        <w:t xml:space="preserve">s, </w:t>
      </w:r>
      <w:r w:rsidR="00956BBF" w:rsidRPr="00BA2BE6">
        <w:rPr>
          <w:rFonts w:cs="Arial"/>
          <w:sz w:val="22"/>
          <w:szCs w:val="22"/>
          <w:lang w:val="es-CL"/>
        </w:rPr>
        <w:t xml:space="preserve">sus representantes, </w:t>
      </w:r>
      <w:r w:rsidR="00E81130" w:rsidRPr="00BA2BE6">
        <w:rPr>
          <w:rFonts w:cs="Arial"/>
          <w:sz w:val="22"/>
          <w:szCs w:val="22"/>
          <w:lang w:val="es-CL"/>
        </w:rPr>
        <w:t>dependientes,</w:t>
      </w:r>
      <w:r w:rsidR="00956BBF" w:rsidRPr="00BA2BE6">
        <w:rPr>
          <w:rFonts w:cs="Arial"/>
          <w:sz w:val="22"/>
          <w:szCs w:val="22"/>
          <w:lang w:val="es-CL"/>
        </w:rPr>
        <w:t xml:space="preserve"> y/o usuarios o clientes; </w:t>
      </w:r>
      <w:r w:rsidRPr="00BA2BE6">
        <w:rPr>
          <w:rFonts w:cs="Arial"/>
          <w:sz w:val="22"/>
          <w:szCs w:val="22"/>
          <w:lang w:val="es-CL"/>
        </w:rPr>
        <w:t xml:space="preserve">la libre circulación durante el horario comercial en las </w:t>
      </w:r>
      <w:r w:rsidR="00A42922" w:rsidRPr="00BA2BE6">
        <w:rPr>
          <w:rFonts w:cs="Arial"/>
          <w:sz w:val="22"/>
          <w:szCs w:val="22"/>
          <w:lang w:val="es-CL"/>
        </w:rPr>
        <w:t xml:space="preserve">áreas </w:t>
      </w:r>
      <w:r w:rsidR="00E161FF">
        <w:rPr>
          <w:rFonts w:cs="Arial"/>
          <w:sz w:val="22"/>
          <w:szCs w:val="22"/>
          <w:lang w:val="es-CL"/>
        </w:rPr>
        <w:t>comunes.</w:t>
      </w:r>
    </w:p>
    <w:p w14:paraId="3ACD833F" w14:textId="56BAE5F5" w:rsidR="00B41BDA" w:rsidRPr="00891956" w:rsidRDefault="00E161FF">
      <w:pPr>
        <w:pStyle w:val="Prrafodelista"/>
        <w:spacing w:before="120" w:after="200" w:line="276" w:lineRule="auto"/>
        <w:ind w:left="284"/>
        <w:contextualSpacing w:val="0"/>
        <w:rPr>
          <w:rFonts w:cs="Arial"/>
          <w:sz w:val="22"/>
          <w:szCs w:val="22"/>
          <w:lang w:val="es-CL"/>
        </w:rPr>
      </w:pPr>
      <w:r w:rsidRPr="00E161FF">
        <w:rPr>
          <w:rFonts w:cs="Arial"/>
          <w:sz w:val="22"/>
          <w:szCs w:val="22"/>
          <w:lang w:val="es-CL"/>
        </w:rPr>
        <w:t xml:space="preserve">Sin embargo,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161FF">
        <w:rPr>
          <w:rFonts w:cs="Arial"/>
          <w:sz w:val="22"/>
          <w:szCs w:val="22"/>
          <w:lang w:val="es-CL"/>
        </w:rPr>
        <w:t>s serán responsables de mantener a su personal y las instalaciones del inmueble en situación de no entorpecer: (a) la circulación de pasajeros, público o personas en general y/o alterar la funcionalidad del Aeropuerto o la seguridad de las personas que se encuentran en las dependencias del mismo, conforme a las directrices establecidas por la Dirección General de Aeronáutica Civil; y (b) la señalética operativa y pública del Aeropuerto, de forma tal que no obstaculice ni disminuya la visibilidad y la debida circulación de las personas.</w:t>
      </w:r>
    </w:p>
    <w:p w14:paraId="7930E1DF" w14:textId="77777777" w:rsidR="00B41BDA" w:rsidRDefault="00B41BDA" w:rsidP="00891956">
      <w:pPr>
        <w:rPr>
          <w:lang w:val="es-CL"/>
        </w:rPr>
      </w:pPr>
    </w:p>
    <w:p w14:paraId="2E0E24CF" w14:textId="7B0A856D" w:rsidR="000848D9" w:rsidRPr="00B41BDA" w:rsidRDefault="000848D9" w:rsidP="00891956">
      <w:pPr>
        <w:rPr>
          <w:lang w:val="es-CL"/>
        </w:rPr>
      </w:pPr>
    </w:p>
    <w:p w14:paraId="38A98C27" w14:textId="721430F1" w:rsidR="00340811" w:rsidRPr="00C831C4" w:rsidRDefault="00340811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3" w:name="_Toc426553489"/>
      <w:r w:rsidRPr="00C831C4">
        <w:rPr>
          <w:lang w:val="es-CL"/>
        </w:rPr>
        <w:t xml:space="preserve">MANEJO DE </w:t>
      </w:r>
      <w:r w:rsidR="009955A8">
        <w:rPr>
          <w:lang w:val="es-CL"/>
        </w:rPr>
        <w:t>DESECHOS</w:t>
      </w:r>
      <w:bookmarkEnd w:id="3"/>
    </w:p>
    <w:p w14:paraId="541ADBC5" w14:textId="4C6C0857" w:rsidR="00661F46" w:rsidRPr="00C831C4" w:rsidRDefault="00661F46" w:rsidP="008A6BA2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D9EFC5C" w14:textId="3360D92D" w:rsidR="000848D9" w:rsidRDefault="00BF46D1" w:rsidP="008919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desechos </w:t>
      </w:r>
      <w:r w:rsidR="002B4425" w:rsidRPr="00C831C4">
        <w:rPr>
          <w:rFonts w:cs="Arial"/>
          <w:sz w:val="22"/>
          <w:szCs w:val="22"/>
          <w:lang w:val="es-CL"/>
        </w:rPr>
        <w:t xml:space="preserve">generados por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2B4425" w:rsidRPr="00C831C4">
        <w:rPr>
          <w:rFonts w:cs="Arial"/>
          <w:sz w:val="22"/>
          <w:szCs w:val="22"/>
          <w:lang w:val="es-CL"/>
        </w:rPr>
        <w:t xml:space="preserve">s o en virtud de sus actividades, deberán ser debidamente almacenados por </w:t>
      </w:r>
      <w:r w:rsidR="00F96611" w:rsidRPr="00C831C4">
        <w:rPr>
          <w:rFonts w:cs="Arial"/>
          <w:sz w:val="22"/>
          <w:szCs w:val="22"/>
          <w:lang w:val="es-CL"/>
        </w:rPr>
        <w:t>estos</w:t>
      </w:r>
      <w:r w:rsidR="002B4425" w:rsidRPr="00C831C4">
        <w:rPr>
          <w:rFonts w:cs="Arial"/>
          <w:sz w:val="22"/>
          <w:szCs w:val="22"/>
          <w:lang w:val="es-CL"/>
        </w:rPr>
        <w:t xml:space="preserve"> antes de su disposición, </w:t>
      </w:r>
      <w:r w:rsidR="005506CE">
        <w:rPr>
          <w:rFonts w:cs="Arial"/>
          <w:sz w:val="22"/>
          <w:szCs w:val="22"/>
          <w:lang w:val="es-CL"/>
        </w:rPr>
        <w:t xml:space="preserve">de acuerdo a la normativa aplicable vigente, </w:t>
      </w:r>
      <w:r w:rsidR="00451AE4">
        <w:rPr>
          <w:rFonts w:cs="Arial"/>
          <w:sz w:val="22"/>
          <w:szCs w:val="22"/>
          <w:lang w:val="es-CL"/>
        </w:rPr>
        <w:t xml:space="preserve">y </w:t>
      </w:r>
      <w:r w:rsidR="00C831C4" w:rsidRPr="00C831C4">
        <w:rPr>
          <w:rFonts w:cs="Arial"/>
          <w:sz w:val="22"/>
          <w:szCs w:val="22"/>
          <w:lang w:val="es-CL"/>
        </w:rPr>
        <w:t>asegura</w:t>
      </w:r>
      <w:r w:rsidR="00451AE4">
        <w:rPr>
          <w:rFonts w:cs="Arial"/>
          <w:sz w:val="22"/>
          <w:szCs w:val="22"/>
          <w:lang w:val="es-CL"/>
        </w:rPr>
        <w:t>ndo</w:t>
      </w:r>
      <w:r w:rsidR="002B4425" w:rsidRPr="00C831C4">
        <w:rPr>
          <w:rFonts w:cs="Arial"/>
          <w:sz w:val="22"/>
          <w:szCs w:val="22"/>
          <w:lang w:val="es-CL"/>
        </w:rPr>
        <w:t xml:space="preserve">, en todo momento, que no se encuentren visibles al público ni </w:t>
      </w:r>
      <w:r w:rsidR="00C831C4" w:rsidRPr="00C831C4">
        <w:rPr>
          <w:rFonts w:cs="Arial"/>
          <w:sz w:val="22"/>
          <w:szCs w:val="22"/>
          <w:lang w:val="es-CL"/>
        </w:rPr>
        <w:t>emanen</w:t>
      </w:r>
      <w:r w:rsidR="002B4425" w:rsidRPr="00C831C4">
        <w:rPr>
          <w:rFonts w:cs="Arial"/>
          <w:sz w:val="22"/>
          <w:szCs w:val="22"/>
          <w:lang w:val="es-CL"/>
        </w:rPr>
        <w:t xml:space="preserve"> olor alguno</w:t>
      </w:r>
      <w:r w:rsidR="00C831C4" w:rsidRPr="00C831C4">
        <w:rPr>
          <w:rFonts w:cs="Arial"/>
          <w:sz w:val="22"/>
          <w:szCs w:val="22"/>
          <w:lang w:val="es-CL"/>
        </w:rPr>
        <w:t xml:space="preserve"> hacia el ambiente</w:t>
      </w:r>
      <w:r w:rsidR="002B0928" w:rsidRPr="00C831C4">
        <w:rPr>
          <w:rFonts w:cs="Arial"/>
          <w:sz w:val="22"/>
          <w:szCs w:val="22"/>
          <w:lang w:val="es-CL"/>
        </w:rPr>
        <w:t>.</w:t>
      </w:r>
    </w:p>
    <w:p w14:paraId="6E7803AF" w14:textId="545C3BE4" w:rsidR="00105678" w:rsidRPr="00891956" w:rsidRDefault="00105678" w:rsidP="008919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El manejo de desechos deberá cumplir con los requerim</w:t>
      </w:r>
      <w:r w:rsidR="00707F72" w:rsidRPr="00891956">
        <w:rPr>
          <w:rFonts w:cs="Arial"/>
          <w:sz w:val="22"/>
          <w:szCs w:val="22"/>
          <w:lang w:val="es-CL"/>
        </w:rPr>
        <w:t>i</w:t>
      </w:r>
      <w:r w:rsidRPr="00891956">
        <w:rPr>
          <w:rFonts w:cs="Arial"/>
          <w:sz w:val="22"/>
          <w:szCs w:val="22"/>
          <w:lang w:val="es-CL"/>
        </w:rPr>
        <w:t xml:space="preserve">entos del </w:t>
      </w:r>
      <w:r w:rsidR="001D723D">
        <w:rPr>
          <w:rFonts w:cs="Arial"/>
          <w:sz w:val="22"/>
          <w:szCs w:val="22"/>
          <w:lang w:val="es-CL"/>
        </w:rPr>
        <w:t xml:space="preserve">programa anual de gestión de basuras </w:t>
      </w:r>
      <w:r w:rsidR="00EF2D13">
        <w:rPr>
          <w:rFonts w:cs="Arial"/>
          <w:sz w:val="22"/>
          <w:szCs w:val="22"/>
          <w:lang w:val="es-CL"/>
        </w:rPr>
        <w:t xml:space="preserve">y </w:t>
      </w:r>
      <w:r w:rsidR="00EF2D13" w:rsidRPr="00891956">
        <w:rPr>
          <w:rFonts w:cs="Arial"/>
          <w:sz w:val="22"/>
          <w:szCs w:val="22"/>
          <w:lang w:val="es-CL"/>
        </w:rPr>
        <w:t>residuos</w:t>
      </w:r>
      <w:r w:rsidRPr="00891956">
        <w:rPr>
          <w:rFonts w:cs="Arial"/>
          <w:sz w:val="22"/>
          <w:szCs w:val="22"/>
          <w:lang w:val="es-CL"/>
        </w:rPr>
        <w:t>.</w:t>
      </w:r>
    </w:p>
    <w:p w14:paraId="0603B616" w14:textId="25787308" w:rsidR="000411E2" w:rsidRPr="00D02FB5" w:rsidRDefault="002B4425" w:rsidP="00D02FB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D02FB5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D02FB5">
        <w:rPr>
          <w:rFonts w:cs="Arial"/>
          <w:sz w:val="22"/>
          <w:szCs w:val="22"/>
          <w:lang w:val="es-CL"/>
        </w:rPr>
        <w:t xml:space="preserve">s </w:t>
      </w:r>
      <w:r w:rsidR="00C831C4" w:rsidRPr="00D02FB5">
        <w:rPr>
          <w:rFonts w:cs="Arial"/>
          <w:sz w:val="22"/>
          <w:szCs w:val="22"/>
          <w:lang w:val="es-CL"/>
        </w:rPr>
        <w:t xml:space="preserve">deberán disponer de sus desechos </w:t>
      </w:r>
      <w:r w:rsidR="009E3685" w:rsidRPr="00D02FB5">
        <w:rPr>
          <w:rFonts w:cs="Arial"/>
          <w:sz w:val="22"/>
          <w:szCs w:val="22"/>
          <w:lang w:val="es-CL"/>
        </w:rPr>
        <w:t xml:space="preserve">y </w:t>
      </w:r>
      <w:r w:rsidR="00C831C4" w:rsidRPr="00D02FB5">
        <w:rPr>
          <w:rFonts w:cs="Arial"/>
          <w:sz w:val="22"/>
          <w:szCs w:val="22"/>
          <w:lang w:val="es-CL"/>
        </w:rPr>
        <w:t>de aquellos generados en virtud de sus actividades, de manera apropiada e inmediata.</w:t>
      </w:r>
    </w:p>
    <w:p w14:paraId="576D184C" w14:textId="28A9F855" w:rsidR="008A6BA2" w:rsidRPr="00C831C4" w:rsidRDefault="009E3685" w:rsidP="002B0928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Todo</w:t>
      </w:r>
      <w:r w:rsidR="00340811" w:rsidRPr="00C831C4">
        <w:rPr>
          <w:rFonts w:cs="Arial"/>
          <w:sz w:val="22"/>
          <w:szCs w:val="22"/>
          <w:lang w:val="es-CL"/>
        </w:rPr>
        <w:t xml:space="preserve"> d</w:t>
      </w:r>
      <w:r w:rsidR="00C831C4">
        <w:rPr>
          <w:rFonts w:cs="Arial"/>
          <w:sz w:val="22"/>
          <w:szCs w:val="22"/>
          <w:lang w:val="es-CL"/>
        </w:rPr>
        <w:t>esecho deberá ser depositado</w:t>
      </w:r>
      <w:r w:rsidR="00340811" w:rsidRPr="00C831C4">
        <w:rPr>
          <w:rFonts w:cs="Arial"/>
          <w:sz w:val="22"/>
          <w:szCs w:val="22"/>
          <w:lang w:val="es-CL"/>
        </w:rPr>
        <w:t xml:space="preserve"> en </w:t>
      </w:r>
      <w:r w:rsidR="00C831C4">
        <w:rPr>
          <w:rFonts w:cs="Arial"/>
          <w:sz w:val="22"/>
          <w:szCs w:val="22"/>
          <w:lang w:val="es-CL"/>
        </w:rPr>
        <w:t>los lugares</w:t>
      </w:r>
      <w:r w:rsidR="00340811" w:rsidRPr="00C831C4">
        <w:rPr>
          <w:rFonts w:cs="Arial"/>
          <w:sz w:val="22"/>
          <w:szCs w:val="22"/>
          <w:lang w:val="es-CL"/>
        </w:rPr>
        <w:t>, tipo de recipiente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y horario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determinado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por SC NUEVO PUDAHUEL.</w:t>
      </w:r>
    </w:p>
    <w:p w14:paraId="0F49FF31" w14:textId="18E1D206" w:rsidR="008A6BA2" w:rsidRDefault="009E3685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desechos generados por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>s o en virtud de sus actividades</w:t>
      </w:r>
      <w:r>
        <w:rPr>
          <w:rFonts w:cs="Arial"/>
          <w:sz w:val="22"/>
          <w:szCs w:val="22"/>
          <w:lang w:val="es-CL"/>
        </w:rPr>
        <w:t>, no podrán ser almacenados o dispuestos en los contenedores destinados al uso del público.</w:t>
      </w:r>
    </w:p>
    <w:p w14:paraId="14BD0B88" w14:textId="2A42FB09" w:rsidR="005506CE" w:rsidRDefault="005506CE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Los desechos</w:t>
      </w:r>
      <w:r w:rsidR="00340811" w:rsidRPr="00C831C4">
        <w:rPr>
          <w:rFonts w:cs="Arial"/>
          <w:sz w:val="22"/>
          <w:szCs w:val="22"/>
          <w:lang w:val="es-CL"/>
        </w:rPr>
        <w:t xml:space="preserve"> será</w:t>
      </w:r>
      <w:r>
        <w:rPr>
          <w:rFonts w:cs="Arial"/>
          <w:sz w:val="22"/>
          <w:szCs w:val="22"/>
          <w:lang w:val="es-CL"/>
        </w:rPr>
        <w:t>n embalados</w:t>
      </w:r>
      <w:r w:rsidR="00340811" w:rsidRPr="00C831C4">
        <w:rPr>
          <w:rFonts w:cs="Arial"/>
          <w:sz w:val="22"/>
          <w:szCs w:val="22"/>
          <w:lang w:val="es-CL"/>
        </w:rPr>
        <w:t xml:space="preserve"> por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340811" w:rsidRPr="00C831C4">
        <w:rPr>
          <w:rFonts w:cs="Arial"/>
          <w:sz w:val="22"/>
          <w:szCs w:val="22"/>
          <w:lang w:val="es-CL"/>
        </w:rPr>
        <w:t xml:space="preserve">s en bolsas plásticas </w:t>
      </w:r>
      <w:r w:rsidR="009E3685">
        <w:rPr>
          <w:rFonts w:cs="Arial"/>
          <w:sz w:val="22"/>
          <w:szCs w:val="22"/>
          <w:lang w:val="es-CL"/>
        </w:rPr>
        <w:t xml:space="preserve">cerradas o selladas, las cuales deberán </w:t>
      </w:r>
      <w:r w:rsidR="00340811" w:rsidRPr="00C831C4">
        <w:rPr>
          <w:rFonts w:cs="Arial"/>
          <w:sz w:val="22"/>
          <w:szCs w:val="22"/>
          <w:lang w:val="es-CL"/>
        </w:rPr>
        <w:t>resist</w:t>
      </w:r>
      <w:r w:rsidR="009E3685">
        <w:rPr>
          <w:rFonts w:cs="Arial"/>
          <w:sz w:val="22"/>
          <w:szCs w:val="22"/>
          <w:lang w:val="es-CL"/>
        </w:rPr>
        <w:t>ir</w:t>
      </w:r>
      <w:r w:rsidR="00340811" w:rsidRPr="00C831C4">
        <w:rPr>
          <w:rFonts w:cs="Arial"/>
          <w:sz w:val="22"/>
          <w:szCs w:val="22"/>
          <w:lang w:val="es-CL"/>
        </w:rPr>
        <w:t xml:space="preserve"> adecuada</w:t>
      </w:r>
      <w:r w:rsidR="009E3685">
        <w:rPr>
          <w:rFonts w:cs="Arial"/>
          <w:sz w:val="22"/>
          <w:szCs w:val="22"/>
          <w:lang w:val="es-CL"/>
        </w:rPr>
        <w:t xml:space="preserve">mente </w:t>
      </w:r>
      <w:r>
        <w:rPr>
          <w:rFonts w:cs="Arial"/>
          <w:sz w:val="22"/>
          <w:szCs w:val="22"/>
          <w:lang w:val="es-CL"/>
        </w:rPr>
        <w:t xml:space="preserve">su </w:t>
      </w:r>
      <w:r w:rsidR="009E3685">
        <w:rPr>
          <w:rFonts w:cs="Arial"/>
          <w:sz w:val="22"/>
          <w:szCs w:val="22"/>
          <w:lang w:val="es-CL"/>
        </w:rPr>
        <w:t>contenido</w:t>
      </w:r>
      <w:r>
        <w:rPr>
          <w:rFonts w:cs="Arial"/>
          <w:sz w:val="22"/>
          <w:szCs w:val="22"/>
          <w:lang w:val="es-CL"/>
        </w:rPr>
        <w:t xml:space="preserve">, </w:t>
      </w:r>
      <w:r w:rsidR="009E3685">
        <w:rPr>
          <w:rFonts w:cs="Arial"/>
          <w:sz w:val="22"/>
          <w:szCs w:val="22"/>
          <w:lang w:val="es-CL"/>
        </w:rPr>
        <w:t xml:space="preserve">durante </w:t>
      </w:r>
      <w:r>
        <w:rPr>
          <w:rFonts w:cs="Arial"/>
          <w:sz w:val="22"/>
          <w:szCs w:val="22"/>
          <w:lang w:val="es-CL"/>
        </w:rPr>
        <w:t xml:space="preserve">todo </w:t>
      </w:r>
      <w:r w:rsidR="009E3685">
        <w:rPr>
          <w:rFonts w:cs="Arial"/>
          <w:sz w:val="22"/>
          <w:szCs w:val="22"/>
          <w:lang w:val="es-CL"/>
        </w:rPr>
        <w:t xml:space="preserve">el </w:t>
      </w:r>
      <w:r>
        <w:rPr>
          <w:rFonts w:cs="Arial"/>
          <w:sz w:val="22"/>
          <w:szCs w:val="22"/>
          <w:lang w:val="es-CL"/>
        </w:rPr>
        <w:t xml:space="preserve">tiempo de su </w:t>
      </w:r>
      <w:r w:rsidR="009E3685">
        <w:rPr>
          <w:rFonts w:cs="Arial"/>
          <w:sz w:val="22"/>
          <w:szCs w:val="22"/>
          <w:lang w:val="es-CL"/>
        </w:rPr>
        <w:t>almacenamiento, traslado, transporte y disposición</w:t>
      </w:r>
      <w:r w:rsidR="00340811" w:rsidRPr="00C831C4">
        <w:rPr>
          <w:rFonts w:cs="Arial"/>
          <w:sz w:val="22"/>
          <w:szCs w:val="22"/>
          <w:lang w:val="es-CL"/>
        </w:rPr>
        <w:t xml:space="preserve">. </w:t>
      </w:r>
    </w:p>
    <w:p w14:paraId="6A7057E8" w14:textId="6E9561AA" w:rsidR="00707F72" w:rsidRDefault="005506CE" w:rsidP="0089195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707F72">
        <w:rPr>
          <w:rFonts w:cs="Arial"/>
          <w:sz w:val="22"/>
          <w:szCs w:val="22"/>
          <w:lang w:val="es-CL"/>
        </w:rPr>
        <w:t xml:space="preserve">El traslado de los desechos hasta los depósitos de basura habilitados será </w:t>
      </w:r>
      <w:r w:rsidR="00451AE4" w:rsidRPr="00707F72">
        <w:rPr>
          <w:rFonts w:cs="Arial"/>
          <w:sz w:val="22"/>
          <w:szCs w:val="22"/>
          <w:lang w:val="es-CL"/>
        </w:rPr>
        <w:t xml:space="preserve">de cargo y </w:t>
      </w:r>
      <w:r w:rsidRPr="00707F72">
        <w:rPr>
          <w:rFonts w:cs="Arial"/>
          <w:sz w:val="22"/>
          <w:szCs w:val="22"/>
          <w:lang w:val="es-CL"/>
        </w:rPr>
        <w:t>responsabilidad</w:t>
      </w:r>
      <w:r w:rsidR="00451AE4" w:rsidRPr="00707F72">
        <w:rPr>
          <w:rFonts w:cs="Arial"/>
          <w:sz w:val="22"/>
          <w:szCs w:val="22"/>
          <w:lang w:val="es-CL"/>
        </w:rPr>
        <w:t xml:space="preserve"> exclusivos</w:t>
      </w:r>
      <w:r w:rsidRPr="00707F72">
        <w:rPr>
          <w:rFonts w:cs="Arial"/>
          <w:sz w:val="22"/>
          <w:szCs w:val="22"/>
          <w:lang w:val="es-CL"/>
        </w:rPr>
        <w:t xml:space="preserve"> del respectivo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, </w:t>
      </w:r>
      <w:r w:rsidR="00D64EDB">
        <w:rPr>
          <w:rFonts w:cs="Arial"/>
          <w:sz w:val="22"/>
          <w:szCs w:val="22"/>
          <w:lang w:val="es-CL"/>
        </w:rPr>
        <w:t>debiendo efectuarse</w:t>
      </w:r>
      <w:r w:rsidR="00451AE4">
        <w:rPr>
          <w:rFonts w:cs="Arial"/>
          <w:sz w:val="22"/>
          <w:szCs w:val="22"/>
          <w:lang w:val="es-CL"/>
        </w:rPr>
        <w:t xml:space="preserve"> diariamente, de la manera i</w:t>
      </w:r>
      <w:r w:rsidR="00D64EDB">
        <w:rPr>
          <w:rFonts w:cs="Arial"/>
          <w:sz w:val="22"/>
          <w:szCs w:val="22"/>
          <w:lang w:val="es-CL"/>
        </w:rPr>
        <w:t>nstruida por SC NUEVO PUDAHUEL</w:t>
      </w:r>
      <w:r w:rsidR="00F50E71" w:rsidRPr="00F50E71">
        <w:rPr>
          <w:rFonts w:cs="Arial"/>
          <w:sz w:val="22"/>
          <w:szCs w:val="22"/>
          <w:lang w:val="es-CL"/>
        </w:rPr>
        <w:t xml:space="preserve"> por las </w:t>
      </w:r>
      <w:proofErr w:type="spellStart"/>
      <w:r w:rsidR="00F50E71" w:rsidRPr="00F50E71">
        <w:rPr>
          <w:rFonts w:cs="Arial"/>
          <w:sz w:val="22"/>
          <w:szCs w:val="22"/>
          <w:lang w:val="es-CL"/>
        </w:rPr>
        <w:t>areas</w:t>
      </w:r>
      <w:proofErr w:type="spellEnd"/>
      <w:r w:rsidR="00F50E71" w:rsidRPr="00F50E71">
        <w:rPr>
          <w:rFonts w:cs="Arial"/>
          <w:sz w:val="22"/>
          <w:szCs w:val="22"/>
          <w:lang w:val="es-CL"/>
        </w:rPr>
        <w:t xml:space="preserve"> de circulación de servicios</w:t>
      </w:r>
      <w:r w:rsidR="00D64EDB" w:rsidRPr="00F50E71">
        <w:rPr>
          <w:rFonts w:cs="Arial"/>
          <w:sz w:val="22"/>
          <w:szCs w:val="22"/>
          <w:lang w:val="es-CL"/>
        </w:rPr>
        <w:t xml:space="preserve"> </w:t>
      </w:r>
      <w:r w:rsidR="00D64EDB">
        <w:rPr>
          <w:rFonts w:cs="Arial"/>
          <w:sz w:val="22"/>
          <w:szCs w:val="22"/>
          <w:lang w:val="es-CL"/>
        </w:rPr>
        <w:t xml:space="preserve">y procurando siempre producir la menor interferencia o molestia posible a SC NUEVO PUDAHUEL, a otros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D64EDB">
        <w:rPr>
          <w:rFonts w:cs="Arial"/>
          <w:sz w:val="22"/>
          <w:szCs w:val="22"/>
          <w:lang w:val="es-CL"/>
        </w:rPr>
        <w:t>s, a terceros y al público general.</w:t>
      </w:r>
    </w:p>
    <w:p w14:paraId="0E5A3951" w14:textId="473D8945" w:rsidR="00707F72" w:rsidRPr="00891956" w:rsidRDefault="00707F72" w:rsidP="0089195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 xml:space="preserve">SC NUEVO PUDAHUEL </w:t>
      </w:r>
      <w:r w:rsidR="0092305A" w:rsidRPr="00891956">
        <w:rPr>
          <w:rFonts w:cs="Arial"/>
          <w:sz w:val="22"/>
          <w:szCs w:val="22"/>
          <w:lang w:val="es-CL"/>
        </w:rPr>
        <w:t>esta</w:t>
      </w:r>
      <w:r w:rsidRPr="00891956">
        <w:rPr>
          <w:rFonts w:cs="Arial"/>
          <w:sz w:val="22"/>
          <w:szCs w:val="22"/>
          <w:lang w:val="es-CL"/>
        </w:rPr>
        <w:t>rá encargado de abastecer los dichos depósitos de basura habilitados.</w:t>
      </w:r>
    </w:p>
    <w:p w14:paraId="3A4A4426" w14:textId="77777777" w:rsidR="00D02FB5" w:rsidRDefault="00D64EDB" w:rsidP="00D64EDB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Queda</w:t>
      </w:r>
      <w:r w:rsidR="005506CE">
        <w:rPr>
          <w:rFonts w:cs="Arial"/>
          <w:sz w:val="22"/>
          <w:szCs w:val="22"/>
          <w:lang w:val="es-CL"/>
        </w:rPr>
        <w:t xml:space="preserve"> </w:t>
      </w:r>
      <w:r w:rsidR="00451AE4">
        <w:rPr>
          <w:rFonts w:cs="Arial"/>
          <w:sz w:val="22"/>
          <w:szCs w:val="22"/>
          <w:lang w:val="es-CL"/>
        </w:rPr>
        <w:t xml:space="preserve">estrictamente prohibida </w:t>
      </w:r>
      <w:r>
        <w:rPr>
          <w:rFonts w:cs="Arial"/>
          <w:sz w:val="22"/>
          <w:szCs w:val="22"/>
          <w:lang w:val="es-CL"/>
        </w:rPr>
        <w:t>la</w:t>
      </w:r>
      <w:r w:rsidR="00451AE4">
        <w:rPr>
          <w:rFonts w:cs="Arial"/>
          <w:sz w:val="22"/>
          <w:szCs w:val="22"/>
          <w:lang w:val="es-CL"/>
        </w:rPr>
        <w:t xml:space="preserve"> incineración</w:t>
      </w:r>
      <w:r>
        <w:rPr>
          <w:rFonts w:cs="Arial"/>
          <w:sz w:val="22"/>
          <w:szCs w:val="22"/>
          <w:lang w:val="es-CL"/>
        </w:rPr>
        <w:t xml:space="preserve"> o quema de desechos, así como cualquier otro método de disposición</w:t>
      </w:r>
      <w:r w:rsidR="00451AE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de residuos</w:t>
      </w:r>
      <w:r w:rsidR="00F30928" w:rsidRPr="00F30928">
        <w:rPr>
          <w:rFonts w:cs="Arial"/>
          <w:sz w:val="22"/>
          <w:szCs w:val="22"/>
          <w:lang w:val="es-CL"/>
        </w:rPr>
        <w:t xml:space="preserve"> </w:t>
      </w:r>
      <w:r w:rsidR="00F30928">
        <w:rPr>
          <w:rFonts w:cs="Arial"/>
          <w:sz w:val="22"/>
          <w:szCs w:val="22"/>
          <w:lang w:val="es-CL"/>
        </w:rPr>
        <w:t xml:space="preserve">distintos a los autorizados en forma previa y escrita por </w:t>
      </w:r>
      <w:r w:rsidR="00F30928" w:rsidRPr="00C831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.</w:t>
      </w:r>
    </w:p>
    <w:p w14:paraId="50AAF0F4" w14:textId="278F3DFC" w:rsidR="00340811" w:rsidRPr="00D02FB5" w:rsidRDefault="00340811" w:rsidP="00D64EDB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 deberán enviar la basura al </w:t>
      </w:r>
      <w:r w:rsidR="002B0928" w:rsidRPr="00C831C4">
        <w:rPr>
          <w:rFonts w:cs="Arial"/>
          <w:sz w:val="22"/>
          <w:szCs w:val="22"/>
          <w:lang w:val="es-CL"/>
        </w:rPr>
        <w:t>depósito</w:t>
      </w:r>
      <w:r w:rsidRPr="00C831C4">
        <w:rPr>
          <w:rFonts w:cs="Arial"/>
          <w:sz w:val="22"/>
          <w:szCs w:val="22"/>
          <w:lang w:val="es-CL"/>
        </w:rPr>
        <w:t xml:space="preserve"> diariamente, en los horarios de menor influencia de </w:t>
      </w:r>
      <w:r w:rsidR="002B0928" w:rsidRPr="00C831C4">
        <w:rPr>
          <w:rFonts w:cs="Arial"/>
          <w:sz w:val="22"/>
          <w:szCs w:val="22"/>
          <w:lang w:val="es-CL"/>
        </w:rPr>
        <w:t>público</w:t>
      </w:r>
      <w:r w:rsidRPr="00C831C4">
        <w:rPr>
          <w:rFonts w:cs="Arial"/>
          <w:sz w:val="22"/>
          <w:szCs w:val="22"/>
          <w:lang w:val="es-CL"/>
        </w:rPr>
        <w:t xml:space="preserve">, los cuales será señalados por SC NUEVO PUDAHUEL a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D02FB5">
        <w:rPr>
          <w:rFonts w:cs="Arial"/>
          <w:sz w:val="22"/>
          <w:szCs w:val="22"/>
          <w:lang w:val="es-CL"/>
        </w:rPr>
        <w:t>s.</w:t>
      </w:r>
    </w:p>
    <w:p w14:paraId="48EA9935" w14:textId="7403CFD1" w:rsidR="00340811" w:rsidRPr="00C831C4" w:rsidRDefault="00340811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Cualquier remoción de basura fuera de estos horarios, solamente será permitida mediante previa autorización escrita de SC NUEVO PUDAHUEL.</w:t>
      </w:r>
    </w:p>
    <w:p w14:paraId="202C9E4F" w14:textId="3D49A26C" w:rsidR="00340811" w:rsidRDefault="00340811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L</w:t>
      </w:r>
      <w:r w:rsidR="00F30928">
        <w:rPr>
          <w:rFonts w:cs="Arial"/>
          <w:sz w:val="22"/>
          <w:szCs w:val="22"/>
          <w:lang w:val="es-CL"/>
        </w:rPr>
        <w:t xml:space="preserve">os desechos </w:t>
      </w:r>
      <w:r w:rsidRPr="00C831C4">
        <w:rPr>
          <w:rFonts w:cs="Arial"/>
          <w:sz w:val="22"/>
          <w:szCs w:val="22"/>
          <w:lang w:val="es-CL"/>
        </w:rPr>
        <w:t>proveniente</w:t>
      </w:r>
      <w:r w:rsidR="00F30928">
        <w:rPr>
          <w:rFonts w:cs="Arial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de restaurantes, bares y similares, deberá ser llevada por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>s al respectivo deposito en carros especiales, previamente autorizados por SC NUEVO PUDAHUEL.</w:t>
      </w:r>
    </w:p>
    <w:p w14:paraId="11E9946B" w14:textId="77777777" w:rsidR="00497812" w:rsidRDefault="00497812">
      <w:pPr>
        <w:rPr>
          <w:lang w:val="es-CL"/>
        </w:rPr>
      </w:pPr>
    </w:p>
    <w:p w14:paraId="12DFE0AA" w14:textId="77777777" w:rsidR="00B41BDA" w:rsidRDefault="00B41BDA">
      <w:pPr>
        <w:rPr>
          <w:lang w:val="es-CL"/>
        </w:rPr>
      </w:pPr>
    </w:p>
    <w:p w14:paraId="30359CD8" w14:textId="77777777" w:rsidR="00F6022E" w:rsidRPr="00C831C4" w:rsidRDefault="00F6022E" w:rsidP="00891956">
      <w:pPr>
        <w:rPr>
          <w:lang w:val="es-CL"/>
        </w:rPr>
      </w:pPr>
    </w:p>
    <w:p w14:paraId="13CEDB78" w14:textId="2106278C" w:rsidR="00F6022E" w:rsidRPr="00C831C4" w:rsidRDefault="00374994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4" w:name="_Toc426553490"/>
      <w:r>
        <w:rPr>
          <w:lang w:val="es-CL"/>
        </w:rPr>
        <w:t>ACTIVIDADES DE PROMOCIÓN Y PUBLICIDAD</w:t>
      </w:r>
      <w:bookmarkEnd w:id="4"/>
    </w:p>
    <w:p w14:paraId="2F5052CE" w14:textId="77777777" w:rsidR="002B0928" w:rsidRPr="00C831C4" w:rsidRDefault="002B092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9C60C32" w14:textId="0556F8FB" w:rsidR="007937C2" w:rsidRDefault="00B909AC" w:rsidP="007937C2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arrendatario</w:t>
      </w:r>
    </w:p>
    <w:p w14:paraId="1AF8791C" w14:textId="77777777" w:rsidR="007937C2" w:rsidRP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>Los Contratantes, Arrendatarios, Comodatarios, Usuarios y/o Beneficiarios, no podrán utilizar ninguna de las dependencias del Aeropuerto para hacer propaganda o publicidad de cualquier especie, sea para sí o para terceros, a no ser mediante la previa autorización escrita de la Concesionaria y el pago de la tarifa que por ella fuere establecida, a excepción del interior del recinto objeto del contrato.</w:t>
      </w:r>
    </w:p>
    <w:p w14:paraId="404110ED" w14:textId="79BE0C47" w:rsid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>Tampoco, los Contratantes, Arrendatarios, Comodatarios, Usuarios y/o Beneficiarios, podrán hacer propuestas comerciales ni distribuirán folletos en las áreas de circulación del Aeropuerto o en sus estacionamientos, excepto cuando hubiere permiso por escrito de SCNP.</w:t>
      </w:r>
    </w:p>
    <w:p w14:paraId="0AE9FD14" w14:textId="77777777" w:rsidR="007937C2" w:rsidRDefault="007937C2" w:rsidP="007937C2">
      <w:pPr>
        <w:pStyle w:val="Prrafodelista"/>
        <w:autoSpaceDE w:val="0"/>
        <w:autoSpaceDN w:val="0"/>
        <w:adjustRightInd w:val="0"/>
        <w:spacing w:before="120"/>
        <w:ind w:left="360"/>
        <w:contextualSpacing w:val="0"/>
        <w:rPr>
          <w:rFonts w:cs="Arial"/>
          <w:sz w:val="22"/>
          <w:szCs w:val="22"/>
          <w:lang w:val="es-CL"/>
        </w:rPr>
      </w:pPr>
    </w:p>
    <w:p w14:paraId="6F319A56" w14:textId="77777777" w:rsidR="007937C2" w:rsidRP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La Concesionaria tendrá derecho a hacer modificar o retirar los avisos, letreros y otros elementos publicitarios que se coloquen en el interior de las puertas o en los escaparates y que no le parezcan compatibles con la estética general o el nivel del Aeropuerto. </w:t>
      </w:r>
    </w:p>
    <w:p w14:paraId="4F6D59A9" w14:textId="5CFABAD8" w:rsidR="007937C2" w:rsidRPr="00CD7197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>También, ningún letrero luminoso, ni ningún medio publicitario será admitido por SCNP si ésta esta los considera como desagradables o peligrosos para ella, su personal, para los usuarios o pasajeros de la aerovía o para los otros Contratantes y sus dependientes.</w:t>
      </w:r>
    </w:p>
    <w:p w14:paraId="5BA6B587" w14:textId="05E6A429" w:rsidR="00B41BDA" w:rsidRDefault="00B909AC" w:rsidP="00EF2D13">
      <w:pPr>
        <w:ind w:left="284"/>
        <w:rPr>
          <w:lang w:val="es-CL"/>
        </w:rPr>
      </w:pPr>
      <w:r>
        <w:rPr>
          <w:rFonts w:cs="Arial"/>
          <w:sz w:val="22"/>
          <w:szCs w:val="22"/>
          <w:lang w:val="es-CL"/>
        </w:rPr>
        <w:t>arrendatario</w:t>
      </w:r>
    </w:p>
    <w:p w14:paraId="107FC86B" w14:textId="77777777" w:rsidR="00B41BDA" w:rsidRDefault="00B41BDA" w:rsidP="00891956">
      <w:pPr>
        <w:rPr>
          <w:lang w:val="es-CL"/>
        </w:rPr>
      </w:pPr>
    </w:p>
    <w:p w14:paraId="1EA9B36E" w14:textId="281F5339" w:rsidR="00BA2BE6" w:rsidRDefault="00BA2BE6" w:rsidP="00891956">
      <w:pPr>
        <w:rPr>
          <w:lang w:val="es-CL"/>
        </w:rPr>
      </w:pPr>
    </w:p>
    <w:p w14:paraId="37A823B9" w14:textId="520E1815" w:rsidR="00F6022E" w:rsidRDefault="001A0306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5" w:name="_Toc426553491"/>
      <w:r>
        <w:rPr>
          <w:lang w:val="es-CL"/>
        </w:rPr>
        <w:t>MODIFICACIONES A</w:t>
      </w:r>
      <w:r w:rsidR="009955A8">
        <w:rPr>
          <w:lang w:val="es-CL"/>
        </w:rPr>
        <w:t xml:space="preserve"> LAS INSTALACIONES</w:t>
      </w:r>
      <w:bookmarkEnd w:id="5"/>
    </w:p>
    <w:p w14:paraId="6FA6F821" w14:textId="77777777" w:rsidR="000848D9" w:rsidRPr="00C831C4" w:rsidRDefault="000848D9" w:rsidP="00891956">
      <w:pPr>
        <w:pStyle w:val="FC-Titre2"/>
        <w:ind w:left="720"/>
        <w:rPr>
          <w:lang w:val="es-CL"/>
        </w:rPr>
      </w:pPr>
    </w:p>
    <w:p w14:paraId="41145E2F" w14:textId="77777777" w:rsidR="00CD7197" w:rsidRPr="00CD7197" w:rsidRDefault="001A030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Se prohíbe realizar labores de pintura, en cualquiera de sus formas, al interior o exterior del terminal o de los locales comerciales, sin previo consentimiento escrito de </w:t>
      </w:r>
      <w:r w:rsidR="00212C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.</w:t>
      </w:r>
    </w:p>
    <w:p w14:paraId="401559C1" w14:textId="7C347AAE" w:rsidR="00CD7197" w:rsidRPr="00CD7197" w:rsidRDefault="00ED51F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D7197">
        <w:rPr>
          <w:rFonts w:cs="Arial"/>
          <w:sz w:val="22"/>
          <w:szCs w:val="22"/>
          <w:lang w:val="es-CL"/>
        </w:rPr>
        <w:t xml:space="preserve">s no construirán, instalarán, cablearán o harán cualquiera clase de modificaciones, adiciones o mejoras, sean estructurales o no estructurales, en parte alguna del Terminal, incluyendo, sin limitación, las instalaciones de vitrinas, anaqueles o estantes, sin previo consentimiento escrito de </w:t>
      </w:r>
      <w:r w:rsidR="00212CC4" w:rsidRPr="00CD7197">
        <w:rPr>
          <w:rFonts w:cs="Arial"/>
          <w:sz w:val="22"/>
          <w:szCs w:val="22"/>
          <w:lang w:val="es-CL"/>
        </w:rPr>
        <w:t>SC NUEVO PUDAHUEL</w:t>
      </w:r>
      <w:r w:rsidRPr="00CD7197">
        <w:rPr>
          <w:rFonts w:cs="Arial"/>
          <w:sz w:val="22"/>
          <w:szCs w:val="22"/>
          <w:lang w:val="es-CL"/>
        </w:rPr>
        <w:t>.</w:t>
      </w:r>
      <w:r w:rsidR="00B21FA2" w:rsidRPr="00CD7197">
        <w:rPr>
          <w:rFonts w:cs="Arial"/>
          <w:sz w:val="22"/>
          <w:szCs w:val="22"/>
          <w:lang w:val="es-CL"/>
        </w:rPr>
        <w:t xml:space="preserve"> </w:t>
      </w:r>
    </w:p>
    <w:p w14:paraId="263F1DE2" w14:textId="0B69C7A9" w:rsidR="00CD7197" w:rsidRPr="00E161FF" w:rsidRDefault="00ED51F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 xml:space="preserve">Cualquier actividad asociada a la construcción y/o instalación no deberá interferir </w:t>
      </w:r>
      <w:r w:rsidR="005E290F" w:rsidRPr="00CD7197">
        <w:rPr>
          <w:rFonts w:cs="Arial"/>
          <w:sz w:val="22"/>
          <w:szCs w:val="22"/>
          <w:lang w:val="es-CL"/>
        </w:rPr>
        <w:t xml:space="preserve">irrazonablemente con la operación del Aeropuerto o con las actividades permitidas de otros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5E290F" w:rsidRPr="00CD7197">
        <w:rPr>
          <w:rFonts w:cs="Arial"/>
          <w:sz w:val="22"/>
          <w:szCs w:val="22"/>
          <w:lang w:val="es-CL"/>
        </w:rPr>
        <w:t>s o usuarios.</w:t>
      </w:r>
    </w:p>
    <w:p w14:paraId="74E2007F" w14:textId="77777777" w:rsidR="00E161FF" w:rsidRPr="00CD7197" w:rsidRDefault="00E161FF" w:rsidP="00E161FF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color w:val="000000"/>
          <w:sz w:val="22"/>
          <w:szCs w:val="22"/>
          <w:lang w:val="es-CL"/>
        </w:rPr>
      </w:pPr>
    </w:p>
    <w:p w14:paraId="11FF0327" w14:textId="5E6A3E8B" w:rsidR="008A6BA2" w:rsidRPr="00CD7197" w:rsidRDefault="005E290F" w:rsidP="00BA2BE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>Para mayor información, favor consultar el “</w:t>
      </w:r>
      <w:r w:rsidR="00F6022E" w:rsidRPr="00CD7197">
        <w:rPr>
          <w:rFonts w:cs="Arial"/>
          <w:sz w:val="22"/>
          <w:szCs w:val="22"/>
          <w:lang w:val="es-CL"/>
        </w:rPr>
        <w:t xml:space="preserve">Manual para la </w:t>
      </w:r>
      <w:proofErr w:type="spellStart"/>
      <w:r w:rsidR="00F6022E" w:rsidRPr="00CD7197">
        <w:rPr>
          <w:rFonts w:cs="Arial"/>
          <w:sz w:val="22"/>
          <w:szCs w:val="22"/>
          <w:lang w:val="es-CL"/>
        </w:rPr>
        <w:t>construccion</w:t>
      </w:r>
      <w:proofErr w:type="spellEnd"/>
      <w:r w:rsidR="00F6022E" w:rsidRPr="00CD7197">
        <w:rPr>
          <w:rFonts w:cs="Arial"/>
          <w:sz w:val="22"/>
          <w:szCs w:val="22"/>
          <w:lang w:val="es-CL"/>
        </w:rPr>
        <w:t xml:space="preserve"> de locales comerciales y oficinas</w:t>
      </w:r>
      <w:r w:rsidR="008A6BA2" w:rsidRPr="00CD7197">
        <w:rPr>
          <w:rFonts w:cs="Arial"/>
          <w:sz w:val="22"/>
          <w:szCs w:val="22"/>
          <w:lang w:val="es-CL"/>
        </w:rPr>
        <w:t>”</w:t>
      </w:r>
      <w:r w:rsidRPr="00CD7197">
        <w:rPr>
          <w:rFonts w:cs="Arial"/>
          <w:sz w:val="22"/>
          <w:szCs w:val="22"/>
          <w:lang w:val="es-CL"/>
        </w:rPr>
        <w:t xml:space="preserve"> elaborado por SC NUEVO PUDAHUEL.</w:t>
      </w:r>
    </w:p>
    <w:p w14:paraId="5381964C" w14:textId="77777777" w:rsidR="002B0928" w:rsidRDefault="002B0928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C51FE9C" w14:textId="77777777" w:rsidR="00BA2BE6" w:rsidRDefault="00BA2BE6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F6194A4" w14:textId="77777777" w:rsidR="00B41BDA" w:rsidRPr="00CD7197" w:rsidRDefault="00B41BDA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D6FB59B" w14:textId="7445CC7D" w:rsidR="008A6BA2" w:rsidRPr="00C831C4" w:rsidRDefault="005E290F" w:rsidP="00BA2BE6">
      <w:pPr>
        <w:pStyle w:val="FC-Titre2"/>
        <w:numPr>
          <w:ilvl w:val="0"/>
          <w:numId w:val="21"/>
        </w:numPr>
        <w:rPr>
          <w:lang w:val="es-CL"/>
        </w:rPr>
      </w:pPr>
      <w:bookmarkStart w:id="6" w:name="_Toc426553492"/>
      <w:r>
        <w:rPr>
          <w:lang w:val="es-CL"/>
        </w:rPr>
        <w:t>LABORES DE ABASTECIMIENTO</w:t>
      </w:r>
      <w:bookmarkEnd w:id="6"/>
    </w:p>
    <w:p w14:paraId="3196C68A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s-CL"/>
        </w:rPr>
      </w:pPr>
    </w:p>
    <w:p w14:paraId="44574A9C" w14:textId="741D480D" w:rsidR="005A284D" w:rsidRPr="00C831C4" w:rsidRDefault="005A284D" w:rsidP="005A284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color w:val="000000"/>
          <w:sz w:val="22"/>
          <w:szCs w:val="22"/>
          <w:lang w:val="es-CL"/>
        </w:rPr>
        <w:t xml:space="preserve">Durante cualquier labor de carga, descarga y/o </w:t>
      </w:r>
      <w:proofErr w:type="spellStart"/>
      <w:r>
        <w:rPr>
          <w:rFonts w:cs="Arial"/>
          <w:color w:val="000000"/>
          <w:sz w:val="22"/>
          <w:szCs w:val="22"/>
          <w:lang w:val="es-CL"/>
        </w:rPr>
        <w:t>remosión</w:t>
      </w:r>
      <w:proofErr w:type="spellEnd"/>
      <w:r>
        <w:rPr>
          <w:rFonts w:cs="Arial"/>
          <w:color w:val="000000"/>
          <w:sz w:val="22"/>
          <w:szCs w:val="22"/>
          <w:lang w:val="es-CL"/>
        </w:rPr>
        <w:t xml:space="preserve"> </w:t>
      </w:r>
      <w:r w:rsidR="00573B2D">
        <w:rPr>
          <w:rFonts w:cs="Arial"/>
          <w:color w:val="000000"/>
          <w:sz w:val="22"/>
          <w:szCs w:val="22"/>
          <w:lang w:val="es-CL"/>
        </w:rPr>
        <w:t>de mercadería</w:t>
      </w:r>
      <w:r>
        <w:rPr>
          <w:rFonts w:cs="Arial"/>
          <w:color w:val="000000"/>
          <w:sz w:val="22"/>
          <w:szCs w:val="22"/>
          <w:lang w:val="es-CL"/>
        </w:rPr>
        <w:t>, la totalidad de</w:t>
      </w:r>
      <w:r>
        <w:rPr>
          <w:rFonts w:cs="Arial"/>
          <w:sz w:val="22"/>
          <w:szCs w:val="22"/>
          <w:lang w:val="es-CL"/>
        </w:rPr>
        <w:t xml:space="preserve"> los </w:t>
      </w:r>
      <w:r w:rsidR="00573B2D">
        <w:rPr>
          <w:rFonts w:cs="Arial"/>
          <w:sz w:val="22"/>
          <w:szCs w:val="22"/>
          <w:lang w:val="es-CL"/>
        </w:rPr>
        <w:t>productos</w:t>
      </w:r>
      <w:r>
        <w:rPr>
          <w:rFonts w:cs="Arial"/>
          <w:sz w:val="22"/>
          <w:szCs w:val="22"/>
          <w:lang w:val="es-CL"/>
        </w:rPr>
        <w:t xml:space="preserve"> deberán encontrarse, en todo momento, resguardados por el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 y jamás desatendidos.</w:t>
      </w:r>
    </w:p>
    <w:p w14:paraId="32966805" w14:textId="22621AA1" w:rsidR="00962466" w:rsidRDefault="00212CC4" w:rsidP="0096246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Tod</w:t>
      </w:r>
      <w:r w:rsidR="00573B2D">
        <w:rPr>
          <w:rFonts w:cs="Arial"/>
          <w:sz w:val="22"/>
          <w:szCs w:val="22"/>
          <w:lang w:val="es-CL"/>
        </w:rPr>
        <w:t>a</w:t>
      </w:r>
      <w:r>
        <w:rPr>
          <w:rFonts w:cs="Arial"/>
          <w:sz w:val="22"/>
          <w:szCs w:val="22"/>
          <w:lang w:val="es-CL"/>
        </w:rPr>
        <w:t xml:space="preserve"> </w:t>
      </w:r>
      <w:r w:rsidR="00573B2D">
        <w:rPr>
          <w:rFonts w:cs="Arial"/>
          <w:sz w:val="22"/>
          <w:szCs w:val="22"/>
          <w:lang w:val="es-CL"/>
        </w:rPr>
        <w:t>mercadería</w:t>
      </w:r>
      <w:r>
        <w:rPr>
          <w:rFonts w:cs="Arial"/>
          <w:sz w:val="22"/>
          <w:szCs w:val="22"/>
          <w:lang w:val="es-CL"/>
        </w:rPr>
        <w:t xml:space="preserve"> debe</w:t>
      </w:r>
      <w:r w:rsidR="00573B2D">
        <w:rPr>
          <w:rFonts w:cs="Arial"/>
          <w:sz w:val="22"/>
          <w:szCs w:val="22"/>
          <w:lang w:val="es-CL"/>
        </w:rPr>
        <w:t>rá ser transportada</w:t>
      </w:r>
      <w:r>
        <w:rPr>
          <w:rFonts w:cs="Arial"/>
          <w:sz w:val="22"/>
          <w:szCs w:val="22"/>
          <w:lang w:val="es-CL"/>
        </w:rPr>
        <w:t xml:space="preserve">, </w:t>
      </w:r>
      <w:r w:rsidR="00F50E71" w:rsidRPr="00F50E71">
        <w:rPr>
          <w:rFonts w:cs="Arial"/>
          <w:sz w:val="22"/>
          <w:szCs w:val="22"/>
          <w:lang w:val="es-CL"/>
        </w:rPr>
        <w:t xml:space="preserve">con preferencia por las </w:t>
      </w:r>
      <w:proofErr w:type="spellStart"/>
      <w:r w:rsidR="00F50E71" w:rsidRPr="00F50E71">
        <w:rPr>
          <w:rFonts w:cs="Arial"/>
          <w:sz w:val="22"/>
          <w:szCs w:val="22"/>
          <w:lang w:val="es-CL"/>
        </w:rPr>
        <w:t>areas</w:t>
      </w:r>
      <w:proofErr w:type="spellEnd"/>
      <w:r w:rsidR="00F50E71" w:rsidRPr="00F50E71">
        <w:rPr>
          <w:rFonts w:cs="Arial"/>
          <w:sz w:val="22"/>
          <w:szCs w:val="22"/>
          <w:lang w:val="es-CL"/>
        </w:rPr>
        <w:t xml:space="preserve"> de circulación de servicios</w:t>
      </w:r>
      <w:r w:rsidR="00F50E71">
        <w:rPr>
          <w:rFonts w:cs="Arial"/>
          <w:sz w:val="22"/>
          <w:szCs w:val="22"/>
          <w:lang w:val="es-CL"/>
        </w:rPr>
        <w:t xml:space="preserve">, </w:t>
      </w:r>
      <w:r>
        <w:rPr>
          <w:rFonts w:cs="Arial"/>
          <w:sz w:val="22"/>
          <w:szCs w:val="22"/>
          <w:lang w:val="es-CL"/>
        </w:rPr>
        <w:t xml:space="preserve">de manera segura, en contenedores cerrados, a prueba de derrames o fugas, durante todo el tiempo de su </w:t>
      </w:r>
      <w:r w:rsidR="00517FB7">
        <w:rPr>
          <w:rFonts w:cs="Arial"/>
          <w:sz w:val="22"/>
          <w:szCs w:val="22"/>
          <w:lang w:val="es-CL"/>
        </w:rPr>
        <w:t xml:space="preserve">ingreso, salida, </w:t>
      </w:r>
      <w:r w:rsidR="00F50E71">
        <w:rPr>
          <w:rFonts w:cs="Arial"/>
          <w:sz w:val="22"/>
          <w:szCs w:val="22"/>
          <w:lang w:val="es-CL"/>
        </w:rPr>
        <w:t>transporte</w:t>
      </w:r>
      <w:r>
        <w:rPr>
          <w:rFonts w:cs="Arial"/>
          <w:sz w:val="22"/>
          <w:szCs w:val="22"/>
          <w:lang w:val="es-CL"/>
        </w:rPr>
        <w:t>, descarga, traslado, almacenamiento y ubicación final en</w:t>
      </w:r>
      <w:r w:rsidR="00517FB7">
        <w:rPr>
          <w:rFonts w:cs="Arial"/>
          <w:sz w:val="22"/>
          <w:szCs w:val="22"/>
          <w:lang w:val="es-CL"/>
        </w:rPr>
        <w:t>, desde y hacia</w:t>
      </w:r>
      <w:r>
        <w:rPr>
          <w:rFonts w:cs="Arial"/>
          <w:sz w:val="22"/>
          <w:szCs w:val="22"/>
          <w:lang w:val="es-CL"/>
        </w:rPr>
        <w:t xml:space="preserve"> las dependencias del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962466">
        <w:rPr>
          <w:rFonts w:cs="Arial"/>
          <w:sz w:val="22"/>
          <w:szCs w:val="22"/>
          <w:lang w:val="es-CL"/>
        </w:rPr>
        <w:t>.</w:t>
      </w:r>
      <w:r w:rsidRPr="00C831C4">
        <w:rPr>
          <w:rFonts w:cs="Arial"/>
          <w:sz w:val="22"/>
          <w:szCs w:val="22"/>
          <w:lang w:val="es-CL"/>
        </w:rPr>
        <w:t xml:space="preserve"> </w:t>
      </w:r>
    </w:p>
    <w:p w14:paraId="07769E28" w14:textId="7E167580" w:rsidR="00B21FA2" w:rsidRDefault="00573B2D" w:rsidP="0096246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La ruta de</w:t>
      </w:r>
      <w:r w:rsidR="00962466">
        <w:rPr>
          <w:rFonts w:cs="Arial"/>
          <w:sz w:val="22"/>
          <w:szCs w:val="22"/>
          <w:lang w:val="es-CL"/>
        </w:rPr>
        <w:t xml:space="preserve"> traslado de </w:t>
      </w:r>
      <w:r>
        <w:rPr>
          <w:rFonts w:cs="Arial"/>
          <w:sz w:val="22"/>
          <w:szCs w:val="22"/>
          <w:lang w:val="es-CL"/>
        </w:rPr>
        <w:t>la mercadería</w:t>
      </w:r>
      <w:r w:rsidR="00962466">
        <w:rPr>
          <w:rFonts w:cs="Arial"/>
          <w:sz w:val="22"/>
          <w:szCs w:val="22"/>
          <w:lang w:val="es-CL"/>
        </w:rPr>
        <w:t xml:space="preserve"> deberá procurar, en todo momento, minimizar el tiempo que </w:t>
      </w:r>
      <w:r w:rsidR="00517FB7">
        <w:rPr>
          <w:rFonts w:cs="Arial"/>
          <w:sz w:val="22"/>
          <w:szCs w:val="22"/>
          <w:lang w:val="es-CL"/>
        </w:rPr>
        <w:t>ésta</w:t>
      </w:r>
      <w:r w:rsidR="00962466">
        <w:rPr>
          <w:rFonts w:cs="Arial"/>
          <w:sz w:val="22"/>
          <w:szCs w:val="22"/>
          <w:lang w:val="es-CL"/>
        </w:rPr>
        <w:t xml:space="preserve"> permanezca visible al público</w:t>
      </w:r>
      <w:r w:rsidR="00CD7197">
        <w:rPr>
          <w:rFonts w:cs="Arial"/>
          <w:sz w:val="22"/>
          <w:szCs w:val="22"/>
          <w:lang w:val="es-CL"/>
        </w:rPr>
        <w:t xml:space="preserve">, </w:t>
      </w:r>
      <w:r w:rsidR="00CD7197" w:rsidRPr="00CD7197">
        <w:rPr>
          <w:rFonts w:cs="Arial"/>
          <w:sz w:val="22"/>
          <w:szCs w:val="22"/>
          <w:lang w:val="es-CL"/>
        </w:rPr>
        <w:t xml:space="preserve">utilizando con preferencia las áreas de circulación de servicio, y siempre cuando se puede pasando por el segundo piso del Terminal donde hay menos </w:t>
      </w:r>
      <w:proofErr w:type="spellStart"/>
      <w:r w:rsidR="00CD7197" w:rsidRPr="00CD7197">
        <w:rPr>
          <w:rFonts w:cs="Arial"/>
          <w:sz w:val="22"/>
          <w:szCs w:val="22"/>
          <w:lang w:val="es-CL"/>
        </w:rPr>
        <w:t>interaction</w:t>
      </w:r>
      <w:proofErr w:type="spellEnd"/>
      <w:r w:rsidR="00CD7197" w:rsidRPr="00CD7197">
        <w:rPr>
          <w:rFonts w:cs="Arial"/>
          <w:sz w:val="22"/>
          <w:szCs w:val="22"/>
          <w:lang w:val="es-CL"/>
        </w:rPr>
        <w:t xml:space="preserve"> con los pasajeros</w:t>
      </w:r>
      <w:r w:rsidR="00CD7197">
        <w:rPr>
          <w:rFonts w:cs="Arial"/>
          <w:sz w:val="22"/>
          <w:szCs w:val="22"/>
          <w:lang w:val="es-CL"/>
        </w:rPr>
        <w:t>.</w:t>
      </w:r>
    </w:p>
    <w:p w14:paraId="38CE8DFD" w14:textId="3EA6A2AA" w:rsidR="00573B2D" w:rsidRDefault="00962466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Por motivos de seguridad y resguardo de la apariencia general del Terminal, los carros destinados al transporte de los productos deberán, en todo momento, mantenerse fuera de las áreas comunes y debidamente </w:t>
      </w:r>
      <w:r w:rsidR="00573B2D">
        <w:rPr>
          <w:rFonts w:cs="Arial"/>
          <w:sz w:val="22"/>
          <w:szCs w:val="22"/>
          <w:lang w:val="es-CL"/>
        </w:rPr>
        <w:t>guardados. Los carros destinados a los pasajeros en ningún caso serán usados para el traslado de los productos.</w:t>
      </w:r>
    </w:p>
    <w:p w14:paraId="0A8C79A5" w14:textId="11AC18DC" w:rsidR="00517FB7" w:rsidRDefault="00340811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B2D">
        <w:rPr>
          <w:rFonts w:cs="Arial"/>
          <w:sz w:val="22"/>
          <w:szCs w:val="22"/>
          <w:lang w:val="es-CL"/>
        </w:rPr>
        <w:t xml:space="preserve">El </w:t>
      </w:r>
      <w:r w:rsidR="00517FB7">
        <w:rPr>
          <w:rFonts w:cs="Arial"/>
          <w:sz w:val="22"/>
          <w:szCs w:val="22"/>
          <w:lang w:val="es-CL"/>
        </w:rPr>
        <w:t>ingreso, salida, transporte, descarga, traslado, almacenamiento y ubicación final</w:t>
      </w:r>
      <w:r w:rsidRPr="00573B2D">
        <w:rPr>
          <w:rFonts w:cs="Arial"/>
          <w:sz w:val="22"/>
          <w:szCs w:val="22"/>
          <w:lang w:val="es-CL"/>
        </w:rPr>
        <w:t xml:space="preserve"> de cualquier tipo de mercaderías deberán efectuarse en cumplimiento de la</w:t>
      </w:r>
      <w:r w:rsidR="00517FB7">
        <w:rPr>
          <w:rFonts w:cs="Arial"/>
          <w:sz w:val="22"/>
          <w:szCs w:val="22"/>
          <w:lang w:val="es-CL"/>
        </w:rPr>
        <w:t xml:space="preserve"> normativa nacional e internacional aplicables</w:t>
      </w:r>
      <w:r w:rsidRPr="00573B2D">
        <w:rPr>
          <w:rFonts w:cs="Arial"/>
          <w:sz w:val="22"/>
          <w:szCs w:val="22"/>
          <w:lang w:val="es-CL"/>
        </w:rPr>
        <w:t xml:space="preserve">. </w:t>
      </w:r>
    </w:p>
    <w:p w14:paraId="097BC5D9" w14:textId="170F3653" w:rsidR="00340811" w:rsidRDefault="00340811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B2D">
        <w:rPr>
          <w:rFonts w:cs="Arial"/>
          <w:sz w:val="22"/>
          <w:szCs w:val="22"/>
          <w:lang w:val="es-CL"/>
        </w:rPr>
        <w:t>La</w:t>
      </w:r>
      <w:r w:rsidR="00517FB7">
        <w:rPr>
          <w:rFonts w:cs="Arial"/>
          <w:sz w:val="22"/>
          <w:szCs w:val="22"/>
          <w:lang w:val="es-CL"/>
        </w:rPr>
        <w:t xml:space="preserve">s labores de carga y </w:t>
      </w:r>
      <w:proofErr w:type="spellStart"/>
      <w:r w:rsidR="00517FB7">
        <w:rPr>
          <w:rFonts w:cs="Arial"/>
          <w:sz w:val="22"/>
          <w:szCs w:val="22"/>
          <w:lang w:val="es-CL"/>
        </w:rPr>
        <w:t>decarga</w:t>
      </w:r>
      <w:proofErr w:type="spellEnd"/>
      <w:r w:rsidR="00517FB7">
        <w:rPr>
          <w:rFonts w:cs="Arial"/>
          <w:sz w:val="22"/>
          <w:szCs w:val="22"/>
          <w:lang w:val="es-CL"/>
        </w:rPr>
        <w:t xml:space="preserve"> de mercaderías</w:t>
      </w:r>
      <w:r w:rsidRPr="00573B2D">
        <w:rPr>
          <w:rFonts w:cs="Arial"/>
          <w:sz w:val="22"/>
          <w:szCs w:val="22"/>
          <w:lang w:val="es-CL"/>
        </w:rPr>
        <w:t xml:space="preserve"> solo podrán </w:t>
      </w:r>
      <w:r w:rsidR="00517FB7">
        <w:rPr>
          <w:rFonts w:cs="Arial"/>
          <w:sz w:val="22"/>
          <w:szCs w:val="22"/>
          <w:lang w:val="es-CL"/>
        </w:rPr>
        <w:t>realizarse</w:t>
      </w:r>
      <w:r w:rsidRPr="00573B2D">
        <w:rPr>
          <w:rFonts w:cs="Arial"/>
          <w:sz w:val="22"/>
          <w:szCs w:val="22"/>
          <w:lang w:val="es-CL"/>
        </w:rPr>
        <w:t xml:space="preserve"> en los horarios fijados previamente por SC NUEVO PUDAHUEL, los cuales permanecer</w:t>
      </w:r>
      <w:r w:rsidR="00517FB7">
        <w:rPr>
          <w:rFonts w:cs="Arial"/>
          <w:sz w:val="22"/>
          <w:szCs w:val="22"/>
          <w:lang w:val="es-CL"/>
        </w:rPr>
        <w:t>á</w:t>
      </w:r>
      <w:r w:rsidRPr="00573B2D">
        <w:rPr>
          <w:rFonts w:cs="Arial"/>
          <w:sz w:val="22"/>
          <w:szCs w:val="22"/>
          <w:lang w:val="es-CL"/>
        </w:rPr>
        <w:t xml:space="preserve">n vigentes en tanto </w:t>
      </w:r>
      <w:r w:rsidR="00517FB7" w:rsidRPr="00573B2D">
        <w:rPr>
          <w:rFonts w:cs="Arial"/>
          <w:sz w:val="22"/>
          <w:szCs w:val="22"/>
          <w:lang w:val="es-CL"/>
        </w:rPr>
        <w:t xml:space="preserve">SC NUEVO PUDAHUEL </w:t>
      </w:r>
      <w:r w:rsidR="000C7C07" w:rsidRPr="00573B2D">
        <w:rPr>
          <w:rFonts w:cs="Arial"/>
          <w:sz w:val="22"/>
          <w:szCs w:val="22"/>
          <w:lang w:val="es-CL"/>
        </w:rPr>
        <w:t>n</w:t>
      </w:r>
      <w:r w:rsidR="000C7C07">
        <w:rPr>
          <w:rFonts w:cs="Arial"/>
          <w:sz w:val="22"/>
          <w:szCs w:val="22"/>
          <w:lang w:val="es-CL"/>
        </w:rPr>
        <w:t>o</w:t>
      </w:r>
      <w:r w:rsidR="000C7C07" w:rsidRPr="00573B2D">
        <w:rPr>
          <w:rFonts w:cs="Arial"/>
          <w:sz w:val="22"/>
          <w:szCs w:val="22"/>
          <w:lang w:val="es-CL"/>
        </w:rPr>
        <w:t xml:space="preserve"> </w:t>
      </w:r>
      <w:r w:rsidR="000C7C07">
        <w:rPr>
          <w:rFonts w:cs="Arial"/>
          <w:sz w:val="22"/>
          <w:szCs w:val="22"/>
          <w:lang w:val="es-CL"/>
        </w:rPr>
        <w:t>determine</w:t>
      </w:r>
      <w:r w:rsidR="00517FB7">
        <w:rPr>
          <w:rFonts w:cs="Arial"/>
          <w:sz w:val="22"/>
          <w:szCs w:val="22"/>
          <w:lang w:val="es-CL"/>
        </w:rPr>
        <w:t xml:space="preserve"> un nuevo horario</w:t>
      </w:r>
      <w:r w:rsidRPr="00573B2D">
        <w:rPr>
          <w:rFonts w:cs="Arial"/>
          <w:sz w:val="22"/>
          <w:szCs w:val="22"/>
          <w:lang w:val="es-CL"/>
        </w:rPr>
        <w:t>.</w:t>
      </w:r>
    </w:p>
    <w:p w14:paraId="6BCFF660" w14:textId="558D134F" w:rsidR="00BA2BE6" w:rsidRPr="00BA2BE6" w:rsidRDefault="00573894" w:rsidP="00BA2BE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s </w:t>
      </w:r>
      <w:r w:rsidR="00340811" w:rsidRPr="00573894">
        <w:rPr>
          <w:rFonts w:cs="Arial"/>
          <w:sz w:val="22"/>
          <w:szCs w:val="22"/>
          <w:lang w:val="es-CL"/>
        </w:rPr>
        <w:t>deberán retira</w:t>
      </w:r>
      <w:r>
        <w:rPr>
          <w:rFonts w:cs="Arial"/>
          <w:sz w:val="22"/>
          <w:szCs w:val="22"/>
          <w:lang w:val="es-CL"/>
        </w:rPr>
        <w:t xml:space="preserve">r la </w:t>
      </w:r>
      <w:r w:rsidR="001C6609">
        <w:rPr>
          <w:rFonts w:cs="Arial"/>
          <w:sz w:val="22"/>
          <w:szCs w:val="22"/>
          <w:lang w:val="es-CL"/>
        </w:rPr>
        <w:t xml:space="preserve">totalidad de la </w:t>
      </w:r>
      <w:r>
        <w:rPr>
          <w:rFonts w:cs="Arial"/>
          <w:sz w:val="22"/>
          <w:szCs w:val="22"/>
          <w:lang w:val="es-CL"/>
        </w:rPr>
        <w:t xml:space="preserve">mercadería </w:t>
      </w:r>
      <w:r w:rsidR="00340811" w:rsidRPr="00573894">
        <w:rPr>
          <w:rFonts w:cs="Arial"/>
          <w:sz w:val="22"/>
          <w:szCs w:val="22"/>
          <w:lang w:val="es-CL"/>
        </w:rPr>
        <w:t>de</w:t>
      </w:r>
      <w:r w:rsidR="001C6609">
        <w:rPr>
          <w:rFonts w:cs="Arial"/>
          <w:sz w:val="22"/>
          <w:szCs w:val="22"/>
          <w:lang w:val="es-CL"/>
        </w:rPr>
        <w:t>sde</w:t>
      </w:r>
      <w:r>
        <w:rPr>
          <w:rFonts w:cs="Arial"/>
          <w:sz w:val="22"/>
          <w:szCs w:val="22"/>
          <w:lang w:val="es-CL"/>
        </w:rPr>
        <w:t xml:space="preserve"> la(s) área(s) </w:t>
      </w:r>
      <w:r w:rsidR="00340811" w:rsidRPr="00573894">
        <w:rPr>
          <w:rFonts w:cs="Arial"/>
          <w:sz w:val="22"/>
          <w:szCs w:val="22"/>
          <w:lang w:val="es-CL"/>
        </w:rPr>
        <w:t>de carga y descarga</w:t>
      </w:r>
      <w:r>
        <w:rPr>
          <w:rFonts w:cs="Arial"/>
          <w:sz w:val="22"/>
          <w:szCs w:val="22"/>
          <w:lang w:val="es-CL"/>
        </w:rPr>
        <w:t xml:space="preserve"> habilitada(s)</w:t>
      </w:r>
      <w:r w:rsidR="00340811" w:rsidRPr="00573894">
        <w:rPr>
          <w:rFonts w:cs="Arial"/>
          <w:sz w:val="22"/>
          <w:szCs w:val="22"/>
          <w:lang w:val="es-CL"/>
        </w:rPr>
        <w:t>, en forma inmediata</w:t>
      </w:r>
      <w:r>
        <w:rPr>
          <w:rFonts w:cs="Arial"/>
          <w:sz w:val="22"/>
          <w:szCs w:val="22"/>
          <w:lang w:val="es-CL"/>
        </w:rPr>
        <w:t xml:space="preserve"> a </w:t>
      </w:r>
      <w:r w:rsidR="001C6609">
        <w:rPr>
          <w:rFonts w:cs="Arial"/>
          <w:sz w:val="22"/>
          <w:szCs w:val="22"/>
          <w:lang w:val="es-CL"/>
        </w:rPr>
        <w:t>la</w:t>
      </w:r>
      <w:r>
        <w:rPr>
          <w:rFonts w:cs="Arial"/>
          <w:sz w:val="22"/>
          <w:szCs w:val="22"/>
          <w:lang w:val="es-CL"/>
        </w:rPr>
        <w:t xml:space="preserve"> llegada </w:t>
      </w:r>
      <w:r w:rsidR="001C6609">
        <w:rPr>
          <w:rFonts w:cs="Arial"/>
          <w:sz w:val="22"/>
          <w:szCs w:val="22"/>
          <w:lang w:val="es-CL"/>
        </w:rPr>
        <w:t xml:space="preserve">de ésta </w:t>
      </w:r>
      <w:r>
        <w:rPr>
          <w:rFonts w:cs="Arial"/>
          <w:sz w:val="22"/>
          <w:szCs w:val="22"/>
          <w:lang w:val="es-CL"/>
        </w:rPr>
        <w:t>a dicha área</w:t>
      </w:r>
      <w:r w:rsidR="001C6609">
        <w:rPr>
          <w:rFonts w:cs="Arial"/>
          <w:sz w:val="22"/>
          <w:szCs w:val="22"/>
          <w:lang w:val="es-CL"/>
        </w:rPr>
        <w:t xml:space="preserve"> y dentro del plazo máximo de </w:t>
      </w:r>
      <w:r w:rsidR="00E36D8D">
        <w:rPr>
          <w:rFonts w:cs="Arial"/>
          <w:sz w:val="22"/>
          <w:szCs w:val="22"/>
          <w:lang w:val="es-CL"/>
        </w:rPr>
        <w:t>120</w:t>
      </w:r>
      <w:r w:rsidR="001C6609">
        <w:rPr>
          <w:rFonts w:cs="Arial"/>
          <w:sz w:val="22"/>
          <w:szCs w:val="22"/>
          <w:lang w:val="es-CL"/>
        </w:rPr>
        <w:t xml:space="preserve"> minutos</w:t>
      </w:r>
      <w:r w:rsidR="00340811" w:rsidRPr="00573894">
        <w:rPr>
          <w:rFonts w:cs="Arial"/>
          <w:sz w:val="22"/>
          <w:szCs w:val="22"/>
          <w:lang w:val="es-CL"/>
        </w:rPr>
        <w:t xml:space="preserve">, respetando </w:t>
      </w:r>
      <w:r>
        <w:rPr>
          <w:rFonts w:cs="Arial"/>
          <w:sz w:val="22"/>
          <w:szCs w:val="22"/>
          <w:lang w:val="es-CL"/>
        </w:rPr>
        <w:t xml:space="preserve">siempre </w:t>
      </w:r>
      <w:r w:rsidR="00340811" w:rsidRPr="00573894">
        <w:rPr>
          <w:rFonts w:cs="Arial"/>
          <w:sz w:val="22"/>
          <w:szCs w:val="22"/>
          <w:lang w:val="es-CL"/>
        </w:rPr>
        <w:t>los horarios establecidos por SC NUEVO PUDAHUEL.</w:t>
      </w:r>
      <w:r w:rsidR="00D16AD7">
        <w:rPr>
          <w:rFonts w:cs="Arial"/>
          <w:sz w:val="22"/>
          <w:szCs w:val="22"/>
          <w:lang w:val="es-CL"/>
        </w:rPr>
        <w:t xml:space="preserve"> Por cada media hora o fracción en que permanezca la mercadería en tal área en exceso del plazo arriba indicado,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D16AD7">
        <w:rPr>
          <w:rFonts w:cs="Arial"/>
          <w:sz w:val="22"/>
          <w:szCs w:val="22"/>
          <w:lang w:val="es-CL"/>
        </w:rPr>
        <w:t xml:space="preserve"> deberá pagar a SC NUEVO PUDAHUEL, a título de multa, un monto equivalente en pesos a UF 0,5.</w:t>
      </w:r>
    </w:p>
    <w:p w14:paraId="4747397E" w14:textId="51E2616C" w:rsidR="00340811" w:rsidRDefault="00D16AD7" w:rsidP="00573894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894">
        <w:rPr>
          <w:rFonts w:cs="Arial"/>
          <w:sz w:val="22"/>
          <w:szCs w:val="22"/>
          <w:lang w:val="es-CL"/>
        </w:rPr>
        <w:t xml:space="preserve">SC NUEVO PUDAHUEL </w:t>
      </w:r>
      <w:r>
        <w:rPr>
          <w:rFonts w:cs="Arial"/>
          <w:sz w:val="22"/>
          <w:szCs w:val="22"/>
          <w:lang w:val="es-CL"/>
        </w:rPr>
        <w:t xml:space="preserve">no será responsable por los </w:t>
      </w:r>
      <w:r w:rsidR="00340811" w:rsidRPr="00573894">
        <w:rPr>
          <w:rFonts w:cs="Arial"/>
          <w:sz w:val="22"/>
          <w:szCs w:val="22"/>
          <w:lang w:val="es-CL"/>
        </w:rPr>
        <w:t>daño</w:t>
      </w:r>
      <w:r>
        <w:rPr>
          <w:rFonts w:cs="Arial"/>
          <w:sz w:val="22"/>
          <w:szCs w:val="22"/>
          <w:lang w:val="es-CL"/>
        </w:rPr>
        <w:t>s</w:t>
      </w:r>
      <w:r w:rsidR="00340811" w:rsidRPr="00573894">
        <w:rPr>
          <w:rFonts w:cs="Arial"/>
          <w:sz w:val="22"/>
          <w:szCs w:val="22"/>
          <w:lang w:val="es-CL"/>
        </w:rPr>
        <w:t xml:space="preserve"> o p</w:t>
      </w:r>
      <w:r>
        <w:rPr>
          <w:rFonts w:cs="Arial"/>
          <w:sz w:val="22"/>
          <w:szCs w:val="22"/>
          <w:lang w:val="es-CL"/>
        </w:rPr>
        <w:t>é</w:t>
      </w:r>
      <w:r w:rsidR="00340811" w:rsidRPr="00573894">
        <w:rPr>
          <w:rFonts w:cs="Arial"/>
          <w:sz w:val="22"/>
          <w:szCs w:val="22"/>
          <w:lang w:val="es-CL"/>
        </w:rPr>
        <w:t>rdida</w:t>
      </w:r>
      <w:r>
        <w:rPr>
          <w:rFonts w:cs="Arial"/>
          <w:sz w:val="22"/>
          <w:szCs w:val="22"/>
          <w:lang w:val="es-CL"/>
        </w:rPr>
        <w:t xml:space="preserve">s </w:t>
      </w:r>
      <w:r w:rsidR="00936C11">
        <w:rPr>
          <w:rFonts w:cs="Arial"/>
          <w:sz w:val="22"/>
          <w:szCs w:val="22"/>
          <w:lang w:val="es-CL"/>
        </w:rPr>
        <w:t xml:space="preserve">de cualquier especie </w:t>
      </w:r>
      <w:r>
        <w:rPr>
          <w:rFonts w:cs="Arial"/>
          <w:sz w:val="22"/>
          <w:szCs w:val="22"/>
          <w:lang w:val="es-CL"/>
        </w:rPr>
        <w:t>que pudieren ocasionarse durante o en virtud</w:t>
      </w:r>
      <w:r w:rsidR="00340811" w:rsidRPr="0057389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de</w:t>
      </w:r>
      <w:r w:rsidR="00936C11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l</w:t>
      </w:r>
      <w:r w:rsidR="00936C11">
        <w:rPr>
          <w:rFonts w:cs="Arial"/>
          <w:sz w:val="22"/>
          <w:szCs w:val="22"/>
          <w:lang w:val="es-CL"/>
        </w:rPr>
        <w:t>as operaciones de</w:t>
      </w:r>
      <w:r>
        <w:rPr>
          <w:rFonts w:cs="Arial"/>
          <w:sz w:val="22"/>
          <w:szCs w:val="22"/>
          <w:lang w:val="es-CL"/>
        </w:rPr>
        <w:t xml:space="preserve"> ingreso, salida, transporte, descarga, traslado, almacenamiento y/o ubicación final</w:t>
      </w:r>
      <w:r w:rsidR="00936C11">
        <w:rPr>
          <w:rFonts w:cs="Arial"/>
          <w:sz w:val="22"/>
          <w:szCs w:val="22"/>
          <w:lang w:val="es-CL"/>
        </w:rPr>
        <w:t xml:space="preserve"> de la mercadería.</w:t>
      </w:r>
    </w:p>
    <w:p w14:paraId="5C5D8A6E" w14:textId="202A97EA" w:rsidR="00327C3C" w:rsidRDefault="00936C11" w:rsidP="001A4BF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 cuya mercadería causare cualquier clase de daños, será responsable de su íntegra reparación.</w:t>
      </w:r>
    </w:p>
    <w:p w14:paraId="6D95F30D" w14:textId="62D32D08" w:rsidR="001A4BFE" w:rsidRDefault="00340811" w:rsidP="001A4BF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A</w:t>
      </w:r>
      <w:r w:rsidR="00936C11">
        <w:rPr>
          <w:rFonts w:cs="Arial"/>
          <w:sz w:val="22"/>
          <w:szCs w:val="22"/>
          <w:lang w:val="es-CL"/>
        </w:rPr>
        <w:t>ú</w:t>
      </w:r>
      <w:r w:rsidRPr="00C831C4">
        <w:rPr>
          <w:rFonts w:cs="Arial"/>
          <w:sz w:val="22"/>
          <w:szCs w:val="22"/>
          <w:lang w:val="es-CL"/>
        </w:rPr>
        <w:t xml:space="preserve">n dentro </w:t>
      </w:r>
      <w:r w:rsidR="00DB03A8" w:rsidRPr="00C831C4">
        <w:rPr>
          <w:rFonts w:cs="Arial"/>
          <w:sz w:val="22"/>
          <w:szCs w:val="22"/>
          <w:lang w:val="es-CL"/>
        </w:rPr>
        <w:t xml:space="preserve">de </w:t>
      </w:r>
      <w:r w:rsidRPr="00C831C4">
        <w:rPr>
          <w:rFonts w:cs="Arial"/>
          <w:sz w:val="22"/>
          <w:szCs w:val="22"/>
          <w:lang w:val="es-CL"/>
        </w:rPr>
        <w:t xml:space="preserve">los horarios fijados al efecto, </w:t>
      </w:r>
      <w:r w:rsidR="00936C11">
        <w:rPr>
          <w:rFonts w:cs="Arial"/>
          <w:sz w:val="22"/>
          <w:szCs w:val="22"/>
          <w:lang w:val="es-CL"/>
        </w:rPr>
        <w:t xml:space="preserve">queda estrictamente prohibido </w:t>
      </w:r>
      <w:r w:rsidRPr="00C831C4">
        <w:rPr>
          <w:rFonts w:cs="Arial"/>
          <w:sz w:val="22"/>
          <w:szCs w:val="22"/>
          <w:lang w:val="es-CL"/>
        </w:rPr>
        <w:t xml:space="preserve">el </w:t>
      </w:r>
      <w:r w:rsidR="005E47E7">
        <w:rPr>
          <w:rFonts w:cs="Arial"/>
          <w:sz w:val="22"/>
          <w:szCs w:val="22"/>
          <w:lang w:val="es-CL"/>
        </w:rPr>
        <w:t xml:space="preserve">ingreso, salida, transporte, descarga, traslado y/o almacenamiento, sin aviso anticipado a SC NUEVO PUDAHUEL y previa autorización escrita de ésta, de cualquier clase de mercadería que, </w:t>
      </w:r>
      <w:r w:rsidRPr="00327C3C">
        <w:rPr>
          <w:rFonts w:cs="Arial"/>
          <w:sz w:val="22"/>
          <w:szCs w:val="22"/>
          <w:lang w:val="es-CL"/>
        </w:rPr>
        <w:t>por su natural</w:t>
      </w:r>
      <w:r w:rsidR="00DB03A8" w:rsidRPr="00327C3C">
        <w:rPr>
          <w:rFonts w:cs="Arial"/>
          <w:sz w:val="22"/>
          <w:szCs w:val="22"/>
          <w:lang w:val="es-CL"/>
        </w:rPr>
        <w:t>e</w:t>
      </w:r>
      <w:r w:rsidRPr="00327C3C">
        <w:rPr>
          <w:rFonts w:cs="Arial"/>
          <w:sz w:val="22"/>
          <w:szCs w:val="22"/>
          <w:lang w:val="es-CL"/>
        </w:rPr>
        <w:t>za</w:t>
      </w:r>
      <w:r w:rsidR="005E47E7">
        <w:rPr>
          <w:rFonts w:cs="Arial"/>
          <w:sz w:val="22"/>
          <w:szCs w:val="22"/>
          <w:lang w:val="es-CL"/>
        </w:rPr>
        <w:t>, cantidad, característica o condición,</w:t>
      </w:r>
      <w:r w:rsidRPr="00327C3C">
        <w:rPr>
          <w:rFonts w:cs="Arial"/>
          <w:sz w:val="22"/>
          <w:szCs w:val="22"/>
          <w:lang w:val="es-CL"/>
        </w:rPr>
        <w:t xml:space="preserve"> </w:t>
      </w:r>
      <w:r w:rsidR="005E47E7">
        <w:rPr>
          <w:rFonts w:cs="Arial"/>
          <w:sz w:val="22"/>
          <w:szCs w:val="22"/>
          <w:lang w:val="es-CL"/>
        </w:rPr>
        <w:t>pudiere</w:t>
      </w:r>
      <w:r w:rsidR="005E47E7" w:rsidRPr="00327C3C">
        <w:rPr>
          <w:rFonts w:cs="Arial"/>
          <w:sz w:val="22"/>
          <w:szCs w:val="22"/>
          <w:lang w:val="es-CL"/>
        </w:rPr>
        <w:t xml:space="preserve"> </w:t>
      </w:r>
      <w:r w:rsidR="00DB03A8" w:rsidRPr="00327C3C">
        <w:rPr>
          <w:rFonts w:cs="Arial"/>
          <w:sz w:val="22"/>
          <w:szCs w:val="22"/>
          <w:lang w:val="es-CL"/>
        </w:rPr>
        <w:t xml:space="preserve">poner </w:t>
      </w:r>
      <w:r w:rsidRPr="00327C3C">
        <w:rPr>
          <w:rFonts w:cs="Arial"/>
          <w:sz w:val="22"/>
          <w:szCs w:val="22"/>
          <w:lang w:val="es-CL"/>
        </w:rPr>
        <w:t>en ri</w:t>
      </w:r>
      <w:r w:rsidR="00DB03A8" w:rsidRPr="00327C3C">
        <w:rPr>
          <w:rFonts w:cs="Arial"/>
          <w:sz w:val="22"/>
          <w:szCs w:val="22"/>
          <w:lang w:val="es-CL"/>
        </w:rPr>
        <w:t>e</w:t>
      </w:r>
      <w:r w:rsidRPr="00327C3C">
        <w:rPr>
          <w:rFonts w:cs="Arial"/>
          <w:sz w:val="22"/>
          <w:szCs w:val="22"/>
          <w:lang w:val="es-CL"/>
        </w:rPr>
        <w:t>sgo a personas o bienes</w:t>
      </w:r>
      <w:r w:rsidR="005E47E7">
        <w:rPr>
          <w:rFonts w:cs="Arial"/>
          <w:sz w:val="22"/>
          <w:szCs w:val="22"/>
          <w:lang w:val="es-CL"/>
        </w:rPr>
        <w:t>, o bien, emanar cualquier clase de olores</w:t>
      </w:r>
      <w:r w:rsidRPr="00327C3C">
        <w:rPr>
          <w:rFonts w:cs="Arial"/>
          <w:sz w:val="22"/>
          <w:szCs w:val="22"/>
          <w:lang w:val="es-CL"/>
        </w:rPr>
        <w:t>.</w:t>
      </w:r>
    </w:p>
    <w:p w14:paraId="2C9A3189" w14:textId="77777777" w:rsidR="00E72AD8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C7B7AF2" w14:textId="77777777" w:rsidR="00BA2BE6" w:rsidRDefault="00BA2BE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D901C70" w14:textId="77777777" w:rsidR="00B41BDA" w:rsidRPr="00C831C4" w:rsidRDefault="00B41BDA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6B1954" w14:textId="3556C4B0" w:rsidR="008A6BA2" w:rsidRPr="00C831C4" w:rsidRDefault="00D60211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7" w:name="_Toc426553493"/>
      <w:r>
        <w:rPr>
          <w:lang w:val="es-CL"/>
        </w:rPr>
        <w:t>ESTACIONAMIENTO</w:t>
      </w:r>
      <w:r w:rsidR="00A65FBB">
        <w:rPr>
          <w:lang w:val="es-CL"/>
        </w:rPr>
        <w:t>S</w:t>
      </w:r>
      <w:r>
        <w:rPr>
          <w:lang w:val="es-CL"/>
        </w:rPr>
        <w:t xml:space="preserve"> PARA TRABAJADORES</w:t>
      </w:r>
      <w:bookmarkEnd w:id="7"/>
    </w:p>
    <w:p w14:paraId="09ABD86A" w14:textId="77777777" w:rsidR="00547263" w:rsidRPr="00C831C4" w:rsidRDefault="00547263" w:rsidP="008A6BA2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A84D55" w14:textId="3248E7FC" w:rsidR="00DB03A8" w:rsidRPr="00C831C4" w:rsidRDefault="00D60211" w:rsidP="00DB03A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,</w:t>
      </w:r>
      <w:r w:rsidR="00DB03A8" w:rsidRPr="00C831C4">
        <w:rPr>
          <w:rFonts w:cs="Arial"/>
          <w:sz w:val="22"/>
          <w:szCs w:val="22"/>
          <w:lang w:val="es-CL"/>
        </w:rPr>
        <w:t xml:space="preserve"> directamente o </w:t>
      </w:r>
      <w:r>
        <w:rPr>
          <w:rFonts w:cs="Arial"/>
          <w:sz w:val="22"/>
          <w:szCs w:val="22"/>
          <w:lang w:val="es-CL"/>
        </w:rPr>
        <w:t>a través de terceros, explota ciertas á</w:t>
      </w:r>
      <w:r w:rsidR="00DB03A8" w:rsidRPr="00C831C4">
        <w:rPr>
          <w:rFonts w:cs="Arial"/>
          <w:sz w:val="22"/>
          <w:szCs w:val="22"/>
          <w:lang w:val="es-CL"/>
        </w:rPr>
        <w:t xml:space="preserve">reas </w:t>
      </w:r>
      <w:r>
        <w:rPr>
          <w:rFonts w:cs="Arial"/>
          <w:sz w:val="22"/>
          <w:szCs w:val="22"/>
          <w:lang w:val="es-CL"/>
        </w:rPr>
        <w:t xml:space="preserve">limitadas destinadas a la provisión del servicio </w:t>
      </w:r>
      <w:r w:rsidR="00DB03A8" w:rsidRPr="00C831C4">
        <w:rPr>
          <w:rFonts w:cs="Arial"/>
          <w:sz w:val="22"/>
          <w:szCs w:val="22"/>
          <w:lang w:val="es-CL"/>
        </w:rPr>
        <w:t>de estacionamiento</w:t>
      </w:r>
      <w:r>
        <w:rPr>
          <w:rFonts w:cs="Arial"/>
          <w:sz w:val="22"/>
          <w:szCs w:val="22"/>
          <w:lang w:val="es-CL"/>
        </w:rPr>
        <w:t>s de vehículos</w:t>
      </w:r>
      <w:r w:rsidR="00DB03A8" w:rsidRPr="00C831C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 xml:space="preserve">para </w:t>
      </w:r>
      <w:r w:rsidR="00DB03A8" w:rsidRPr="00C831C4">
        <w:rPr>
          <w:rFonts w:cs="Arial"/>
          <w:sz w:val="22"/>
          <w:szCs w:val="22"/>
          <w:lang w:val="es-CL"/>
        </w:rPr>
        <w:t xml:space="preserve">personas que acrediten trabajar en el Aeropuerto. </w:t>
      </w:r>
    </w:p>
    <w:p w14:paraId="7DAB8E11" w14:textId="77777777" w:rsidR="00DB03A8" w:rsidRPr="00C831C4" w:rsidRDefault="00DB03A8" w:rsidP="00DB03A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9761A5D" w14:textId="46793178" w:rsidR="00DB03A8" w:rsidRPr="00C831C4" w:rsidRDefault="00D60211" w:rsidP="00DB03A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Cada </w:t>
      </w:r>
      <w:proofErr w:type="spellStart"/>
      <w:r>
        <w:rPr>
          <w:rFonts w:cs="Arial"/>
          <w:sz w:val="22"/>
          <w:szCs w:val="22"/>
          <w:lang w:val="es-CL"/>
        </w:rPr>
        <w:t>subconcessionario</w:t>
      </w:r>
      <w:proofErr w:type="spellEnd"/>
      <w:r w:rsidR="00DB03A8" w:rsidRPr="00C831C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será</w:t>
      </w:r>
      <w:r w:rsidR="00E004F4">
        <w:rPr>
          <w:rFonts w:cs="Arial"/>
          <w:sz w:val="22"/>
          <w:szCs w:val="22"/>
          <w:lang w:val="es-CL"/>
        </w:rPr>
        <w:t xml:space="preserve"> responsable de contactar a </w:t>
      </w:r>
      <w:r w:rsidR="00327C3C" w:rsidRPr="00C831C4">
        <w:rPr>
          <w:rFonts w:cs="Arial"/>
          <w:sz w:val="22"/>
          <w:szCs w:val="22"/>
          <w:lang w:val="es-CL"/>
        </w:rPr>
        <w:t>SC NUEVO PUDAHUEL</w:t>
      </w:r>
      <w:r w:rsidR="00DB03A8" w:rsidRPr="00C831C4">
        <w:rPr>
          <w:rFonts w:cs="Arial"/>
          <w:sz w:val="22"/>
          <w:szCs w:val="22"/>
          <w:lang w:val="es-CL"/>
        </w:rPr>
        <w:t xml:space="preserve"> para </w:t>
      </w:r>
      <w:r w:rsidR="00E004F4">
        <w:rPr>
          <w:rFonts w:cs="Arial"/>
          <w:sz w:val="22"/>
          <w:szCs w:val="22"/>
          <w:lang w:val="es-CL"/>
        </w:rPr>
        <w:t>lograr los acuerdos necesarios para utilizar dichas</w:t>
      </w:r>
      <w:r w:rsidR="00DB03A8" w:rsidRPr="00C831C4">
        <w:rPr>
          <w:rFonts w:cs="Arial"/>
          <w:sz w:val="22"/>
          <w:szCs w:val="22"/>
          <w:lang w:val="es-CL"/>
        </w:rPr>
        <w:t xml:space="preserve"> zonas de estacionamient</w:t>
      </w:r>
      <w:r w:rsidR="00E004F4">
        <w:rPr>
          <w:rFonts w:cs="Arial"/>
          <w:sz w:val="22"/>
          <w:szCs w:val="22"/>
          <w:lang w:val="es-CL"/>
        </w:rPr>
        <w:t>os</w:t>
      </w:r>
      <w:r w:rsidR="00DB03A8" w:rsidRPr="00C831C4">
        <w:rPr>
          <w:rFonts w:cs="Arial"/>
          <w:sz w:val="22"/>
          <w:szCs w:val="22"/>
          <w:lang w:val="es-CL"/>
        </w:rPr>
        <w:t xml:space="preserve">. </w:t>
      </w:r>
    </w:p>
    <w:p w14:paraId="2A30299E" w14:textId="77777777" w:rsidR="00E72AD8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71D2B69A" w14:textId="77777777" w:rsidR="00BA2BE6" w:rsidRDefault="00BA2BE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45311EB" w14:textId="77777777" w:rsidR="00B41BDA" w:rsidRPr="00C831C4" w:rsidRDefault="00B41BDA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14B94E0B" w14:textId="5175B6A6" w:rsidR="00E72AD8" w:rsidRPr="00C831C4" w:rsidRDefault="00E72AD8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8" w:name="_Toc426553494"/>
      <w:r w:rsidRPr="00C831C4">
        <w:rPr>
          <w:lang w:val="es-CL"/>
        </w:rPr>
        <w:t>CENTRO DE OPERACIONES</w:t>
      </w:r>
      <w:bookmarkEnd w:id="8"/>
    </w:p>
    <w:p w14:paraId="23F3C5F4" w14:textId="77777777" w:rsidR="008A6BA2" w:rsidRPr="00C831C4" w:rsidRDefault="008A6B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9FDDFD4" w14:textId="65ADD4B8" w:rsidR="00E72AD8" w:rsidRPr="00C831C4" w:rsidRDefault="00E004F4" w:rsidP="00E72AD8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El</w:t>
      </w:r>
      <w:r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>C</w:t>
      </w:r>
      <w:r w:rsidR="009E3EF2" w:rsidRPr="00C831C4">
        <w:rPr>
          <w:rFonts w:cs="Arial"/>
          <w:color w:val="000000" w:themeColor="text1"/>
          <w:sz w:val="22"/>
          <w:szCs w:val="22"/>
          <w:lang w:val="es-CL"/>
        </w:rPr>
        <w:t>entro de Operaciones (</w:t>
      </w:r>
      <w:proofErr w:type="spellStart"/>
      <w:r w:rsidR="009E3EF2" w:rsidRPr="00C831C4">
        <w:rPr>
          <w:rFonts w:cs="Arial"/>
          <w:color w:val="000000" w:themeColor="text1"/>
          <w:sz w:val="22"/>
          <w:szCs w:val="22"/>
          <w:lang w:val="es-CL"/>
        </w:rPr>
        <w:t>CdO</w:t>
      </w:r>
      <w:proofErr w:type="spellEnd"/>
      <w:r w:rsidR="009E3EF2" w:rsidRPr="00C831C4">
        <w:rPr>
          <w:rFonts w:cs="Arial"/>
          <w:color w:val="000000" w:themeColor="text1"/>
          <w:sz w:val="22"/>
          <w:szCs w:val="22"/>
          <w:lang w:val="es-CL"/>
        </w:rPr>
        <w:t>)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es-CL"/>
        </w:rPr>
        <w:t>es una pieza fundamental del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 xml:space="preserve"> Terminal</w:t>
      </w:r>
      <w:r>
        <w:rPr>
          <w:rFonts w:cs="Arial"/>
          <w:color w:val="000000" w:themeColor="text1"/>
          <w:sz w:val="22"/>
          <w:szCs w:val="22"/>
          <w:lang w:val="es-CL"/>
        </w:rPr>
        <w:t>, cuya función será la de proveer, entre otros, los siguientes servicios:</w:t>
      </w:r>
    </w:p>
    <w:p w14:paraId="7B80BF13" w14:textId="77777777" w:rsidR="00E72AD8" w:rsidRPr="00C831C4" w:rsidRDefault="00E72AD8" w:rsidP="00E72AD8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</w:p>
    <w:p w14:paraId="4DFCA22E" w14:textId="707FF84D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Seguridad del Terminal.</w:t>
      </w:r>
    </w:p>
    <w:p w14:paraId="6FE6ABF4" w14:textId="102C5B02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Recursos del Terminal.</w:t>
      </w:r>
    </w:p>
    <w:p w14:paraId="7F5FA965" w14:textId="56234A87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Información de Vuelos y Equipaje.</w:t>
      </w:r>
    </w:p>
    <w:p w14:paraId="13F28E57" w14:textId="7C0E3EDC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del Circuito Cerrado de Televisión del Terminal</w:t>
      </w:r>
      <w:r w:rsidR="00A65FBB">
        <w:rPr>
          <w:rFonts w:cs="Arial"/>
          <w:color w:val="000000" w:themeColor="text1"/>
          <w:sz w:val="22"/>
          <w:szCs w:val="22"/>
          <w:lang w:val="es-CL"/>
        </w:rPr>
        <w:t>.</w:t>
      </w:r>
    </w:p>
    <w:p w14:paraId="5B4B62D1" w14:textId="77777777" w:rsidR="00E72AD8" w:rsidRPr="00C831C4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BB42B54" w14:textId="77777777" w:rsidR="00BA2BE6" w:rsidRDefault="00BA2BE6" w:rsidP="00C17FFD">
      <w:pPr>
        <w:pStyle w:val="FC-Titre2"/>
        <w:rPr>
          <w:lang w:val="es-CL"/>
        </w:rPr>
      </w:pPr>
    </w:p>
    <w:p w14:paraId="38F3A073" w14:textId="77777777" w:rsidR="00B41BDA" w:rsidRPr="00C831C4" w:rsidRDefault="00B41BDA" w:rsidP="00C17FFD">
      <w:pPr>
        <w:pStyle w:val="FC-Titre2"/>
        <w:rPr>
          <w:lang w:val="es-CL"/>
        </w:rPr>
      </w:pPr>
    </w:p>
    <w:p w14:paraId="22770DAB" w14:textId="690AF56C" w:rsidR="00C17FFD" w:rsidRPr="00C831C4" w:rsidRDefault="004742EE" w:rsidP="00C17FFD">
      <w:pPr>
        <w:pStyle w:val="FC-Titre2"/>
        <w:numPr>
          <w:ilvl w:val="0"/>
          <w:numId w:val="21"/>
        </w:numPr>
        <w:rPr>
          <w:lang w:val="es-CL"/>
        </w:rPr>
      </w:pPr>
      <w:bookmarkStart w:id="9" w:name="_Toc426553495"/>
      <w:r>
        <w:rPr>
          <w:lang w:val="es-CL"/>
        </w:rPr>
        <w:t xml:space="preserve">POLÍTICA DE </w:t>
      </w:r>
      <w:r w:rsidR="00E004F4">
        <w:rPr>
          <w:lang w:val="es-CL"/>
        </w:rPr>
        <w:t>PRECIO</w:t>
      </w:r>
      <w:r>
        <w:rPr>
          <w:lang w:val="es-CL"/>
        </w:rPr>
        <w:t>S</w:t>
      </w:r>
      <w:bookmarkEnd w:id="9"/>
    </w:p>
    <w:p w14:paraId="4C542147" w14:textId="77777777" w:rsidR="00C17FFD" w:rsidRPr="00C831C4" w:rsidRDefault="00C17FFD" w:rsidP="00C17FFD">
      <w:pPr>
        <w:autoSpaceDE w:val="0"/>
        <w:autoSpaceDN w:val="0"/>
        <w:adjustRightInd w:val="0"/>
        <w:rPr>
          <w:rFonts w:cs="Arial"/>
          <w:b/>
          <w:sz w:val="22"/>
          <w:szCs w:val="22"/>
          <w:lang w:val="es-CL"/>
        </w:rPr>
      </w:pPr>
    </w:p>
    <w:p w14:paraId="51D35A4A" w14:textId="5F9D814A" w:rsidR="00105678" w:rsidRPr="00891956" w:rsidRDefault="00105678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El precio de cada producto deberá estar a la vista, como exigido en la Ley del Consumidor.</w:t>
      </w:r>
    </w:p>
    <w:p w14:paraId="262474B1" w14:textId="77777777" w:rsidR="00105678" w:rsidRDefault="00105678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28D778F" w14:textId="1D12BA29" w:rsidR="00C17FFD" w:rsidRPr="00327C3C" w:rsidRDefault="004742EE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327C3C">
        <w:rPr>
          <w:rFonts w:cs="Arial"/>
          <w:sz w:val="22"/>
          <w:szCs w:val="22"/>
          <w:lang w:val="es-CL"/>
        </w:rPr>
        <w:t>El precio</w:t>
      </w:r>
      <w:r w:rsidR="00E004F4" w:rsidRPr="00327C3C">
        <w:rPr>
          <w:rFonts w:cs="Arial"/>
          <w:sz w:val="22"/>
          <w:szCs w:val="22"/>
          <w:lang w:val="es-CL"/>
        </w:rPr>
        <w:t xml:space="preserve"> </w:t>
      </w:r>
      <w:r w:rsidRPr="00327C3C">
        <w:rPr>
          <w:rFonts w:cs="Arial"/>
          <w:sz w:val="22"/>
          <w:szCs w:val="22"/>
          <w:lang w:val="es-CL"/>
        </w:rPr>
        <w:t xml:space="preserve">de los productos y servicios </w:t>
      </w:r>
      <w:r w:rsidR="00E004F4" w:rsidRPr="00327C3C">
        <w:rPr>
          <w:rFonts w:cs="Arial"/>
          <w:sz w:val="22"/>
          <w:szCs w:val="22"/>
          <w:lang w:val="es-CL"/>
        </w:rPr>
        <w:t xml:space="preserve">ofrecidos </w:t>
      </w:r>
      <w:r w:rsidRPr="00327C3C">
        <w:rPr>
          <w:rFonts w:cs="Arial"/>
          <w:sz w:val="22"/>
          <w:szCs w:val="22"/>
          <w:lang w:val="es-CL"/>
        </w:rPr>
        <w:t xml:space="preserve">a los usuarios </w:t>
      </w:r>
      <w:r w:rsidR="00E004F4" w:rsidRPr="00327C3C">
        <w:rPr>
          <w:rFonts w:cs="Arial"/>
          <w:sz w:val="22"/>
          <w:szCs w:val="22"/>
          <w:lang w:val="es-CL"/>
        </w:rPr>
        <w:t xml:space="preserve">por </w:t>
      </w:r>
      <w:r w:rsidRPr="00327C3C">
        <w:rPr>
          <w:rFonts w:cs="Arial"/>
          <w:sz w:val="22"/>
          <w:szCs w:val="22"/>
          <w:lang w:val="es-CL"/>
        </w:rPr>
        <w:t>un</w:t>
      </w:r>
      <w:r w:rsidR="00E004F4" w:rsidRPr="00327C3C">
        <w:rPr>
          <w:rFonts w:cs="Arial"/>
          <w:sz w:val="22"/>
          <w:szCs w:val="22"/>
          <w:lang w:val="es-CL"/>
        </w:rPr>
        <w:t xml:space="preserve">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E004F4" w:rsidRPr="00327C3C">
        <w:rPr>
          <w:rFonts w:cs="Arial"/>
          <w:sz w:val="22"/>
          <w:szCs w:val="22"/>
          <w:lang w:val="es-CL"/>
        </w:rPr>
        <w:t xml:space="preserve"> no podrán </w:t>
      </w:r>
      <w:r w:rsidRPr="00327C3C">
        <w:rPr>
          <w:rFonts w:cs="Arial"/>
          <w:sz w:val="22"/>
          <w:szCs w:val="22"/>
          <w:lang w:val="es-CL"/>
        </w:rPr>
        <w:t>superar, en la proporción que determine SC NUEVO PUDAHUEL, el precio promedio ponderado de aquellos productos y servicios similares fuera del área del aeropuerto.</w:t>
      </w:r>
    </w:p>
    <w:p w14:paraId="6013C85D" w14:textId="77777777" w:rsidR="000C19D9" w:rsidRPr="00327C3C" w:rsidRDefault="000C19D9" w:rsidP="00327C3C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B84C69D" w14:textId="727C7BAD" w:rsidR="00327C3C" w:rsidRDefault="000C19D9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color w:val="000000" w:themeColor="text1"/>
          <w:sz w:val="22"/>
          <w:szCs w:val="22"/>
          <w:lang w:val="es-CL"/>
        </w:rPr>
      </w:pPr>
      <w:r w:rsidRPr="00327C3C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C17FFD" w:rsidRPr="00327C3C">
        <w:rPr>
          <w:rFonts w:cs="Arial"/>
          <w:sz w:val="22"/>
          <w:szCs w:val="22"/>
          <w:lang w:val="es-CL"/>
        </w:rPr>
        <w:t xml:space="preserve">s </w:t>
      </w:r>
      <w:r w:rsidRPr="00327C3C">
        <w:rPr>
          <w:rFonts w:cs="Arial"/>
          <w:sz w:val="22"/>
          <w:szCs w:val="22"/>
          <w:lang w:val="es-CL"/>
        </w:rPr>
        <w:t>estarán sólo autorizados para vender los productos y proveer los servicios previamente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 acordados con SC NUEVO PUDAHUEL, según los términos y condiciones establecidos en el respectivo contrato de </w:t>
      </w:r>
      <w:proofErr w:type="spellStart"/>
      <w:r>
        <w:rPr>
          <w:rFonts w:cs="Arial"/>
          <w:color w:val="000000" w:themeColor="text1"/>
          <w:sz w:val="22"/>
          <w:szCs w:val="22"/>
          <w:lang w:val="es-CL"/>
        </w:rPr>
        <w:t>subconcesión</w:t>
      </w:r>
      <w:proofErr w:type="spellEnd"/>
      <w:r>
        <w:rPr>
          <w:rFonts w:cs="Arial"/>
          <w:color w:val="000000" w:themeColor="text1"/>
          <w:sz w:val="22"/>
          <w:szCs w:val="22"/>
          <w:lang w:val="es-CL"/>
        </w:rPr>
        <w:t xml:space="preserve"> y sus anexos.</w:t>
      </w:r>
      <w:r w:rsidR="00C17FFD"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Cualquier modificación requerirá autorización previa y escrita de SC NUEVO PUDAHUEL. </w:t>
      </w:r>
    </w:p>
    <w:p w14:paraId="7469E00F" w14:textId="77777777" w:rsidR="00BA2BE6" w:rsidRPr="00BA2BE6" w:rsidRDefault="00BA2BE6" w:rsidP="00BA2BE6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</w:p>
    <w:p w14:paraId="18308FD4" w14:textId="2CA19250" w:rsidR="00C17FFD" w:rsidRPr="00C831C4" w:rsidRDefault="000C19D9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 xml:space="preserve">La infracción a lo indicado en el presente párrafo dará derecho a SC NUEVO PUDAHUEL a cobrar al </w:t>
      </w:r>
      <w:r w:rsidR="00F96611">
        <w:rPr>
          <w:rFonts w:cs="Arial"/>
          <w:color w:val="000000" w:themeColor="text1"/>
          <w:sz w:val="22"/>
          <w:szCs w:val="22"/>
          <w:lang w:val="es-CL"/>
        </w:rPr>
        <w:t>arrendatario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 una multa equivalente al 50% de</w:t>
      </w:r>
      <w:r w:rsidR="009955A8">
        <w:rPr>
          <w:rFonts w:cs="Arial"/>
          <w:color w:val="000000" w:themeColor="text1"/>
          <w:sz w:val="22"/>
          <w:szCs w:val="22"/>
          <w:lang w:val="es-CL"/>
        </w:rPr>
        <w:t xml:space="preserve"> la renta diaria hasta la corrección de la infracción o remoción del producto o servicio</w:t>
      </w:r>
      <w:r w:rsidR="00327C3C">
        <w:rPr>
          <w:rFonts w:cs="Arial"/>
          <w:color w:val="000000" w:themeColor="text1"/>
          <w:sz w:val="22"/>
          <w:szCs w:val="22"/>
          <w:lang w:val="es-CL"/>
        </w:rPr>
        <w:t>.</w:t>
      </w:r>
    </w:p>
    <w:p w14:paraId="471EDBBC" w14:textId="4D2149E0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br w:type="page"/>
      </w:r>
    </w:p>
    <w:p w14:paraId="5937048C" w14:textId="1820BCDA" w:rsidR="001A17A3" w:rsidRPr="00C831C4" w:rsidRDefault="001A4BFE" w:rsidP="001A17A3">
      <w:pPr>
        <w:pStyle w:val="FC-Titre1"/>
        <w:rPr>
          <w:rFonts w:cs="Arial"/>
          <w:b/>
          <w:lang w:val="es-CL"/>
        </w:rPr>
      </w:pPr>
      <w:bookmarkStart w:id="10" w:name="_Toc426553496"/>
      <w:r w:rsidRPr="00C831C4">
        <w:rPr>
          <w:lang w:val="es-CL"/>
        </w:rPr>
        <w:t>PLAN DE CALIDAD Y SERVICIO</w:t>
      </w:r>
      <w:r w:rsidR="009955A8">
        <w:rPr>
          <w:lang w:val="es-CL"/>
        </w:rPr>
        <w:t>.</w:t>
      </w:r>
      <w:bookmarkEnd w:id="10"/>
    </w:p>
    <w:p w14:paraId="2EB65C2E" w14:textId="77777777" w:rsidR="001A17A3" w:rsidRPr="00C831C4" w:rsidRDefault="001A17A3" w:rsidP="001A17A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24FB2B14" w14:textId="77777777" w:rsidR="001A17A3" w:rsidRPr="00C831C4" w:rsidRDefault="001A17A3" w:rsidP="001A17A3">
      <w:pPr>
        <w:rPr>
          <w:rFonts w:cs="Arial"/>
          <w:b/>
          <w:sz w:val="22"/>
          <w:szCs w:val="22"/>
          <w:lang w:val="es-CL"/>
        </w:rPr>
      </w:pPr>
    </w:p>
    <w:p w14:paraId="57D6E4D0" w14:textId="77777777" w:rsidR="00BA2BE6" w:rsidRPr="00C831C4" w:rsidRDefault="00BA2BE6" w:rsidP="00BA2BE6">
      <w:pPr>
        <w:pStyle w:val="FC-Titre1"/>
        <w:numPr>
          <w:ilvl w:val="0"/>
          <w:numId w:val="0"/>
        </w:numPr>
        <w:tabs>
          <w:tab w:val="left" w:pos="1803"/>
        </w:tabs>
        <w:rPr>
          <w:rFonts w:cs="Arial"/>
          <w:sz w:val="22"/>
          <w:szCs w:val="22"/>
          <w:lang w:val="es-CL"/>
        </w:rPr>
      </w:pPr>
    </w:p>
    <w:p w14:paraId="1B12DDC1" w14:textId="5DB2C1ED" w:rsidR="00AC3B74" w:rsidRPr="00C831C4" w:rsidRDefault="00AC3B74" w:rsidP="009955A8">
      <w:pPr>
        <w:pStyle w:val="FC-Titre2"/>
        <w:numPr>
          <w:ilvl w:val="0"/>
          <w:numId w:val="37"/>
        </w:numPr>
        <w:rPr>
          <w:lang w:val="es-CL"/>
        </w:rPr>
      </w:pPr>
      <w:bookmarkStart w:id="11" w:name="_Toc426553497"/>
      <w:r w:rsidRPr="00C831C4">
        <w:rPr>
          <w:lang w:val="es-CL"/>
        </w:rPr>
        <w:t>ART</w:t>
      </w:r>
      <w:r w:rsidR="00E4481C">
        <w:rPr>
          <w:lang w:val="es-CL"/>
        </w:rPr>
        <w:t>Í</w:t>
      </w:r>
      <w:r w:rsidRPr="00C831C4">
        <w:rPr>
          <w:lang w:val="es-CL"/>
        </w:rPr>
        <w:t>CULOS Y PRODUCTOS</w:t>
      </w:r>
      <w:bookmarkEnd w:id="11"/>
    </w:p>
    <w:p w14:paraId="754F58E1" w14:textId="77777777" w:rsidR="00B41BDA" w:rsidRPr="00C831C4" w:rsidRDefault="00B41BDA" w:rsidP="00AC3B74">
      <w:pPr>
        <w:ind w:left="360" w:hanging="360"/>
        <w:rPr>
          <w:rFonts w:cs="Arial"/>
          <w:sz w:val="22"/>
          <w:szCs w:val="22"/>
          <w:lang w:val="es-CL"/>
        </w:rPr>
      </w:pPr>
    </w:p>
    <w:p w14:paraId="18C5E098" w14:textId="4D76C148" w:rsidR="00AC3B74" w:rsidRPr="00E4481C" w:rsidRDefault="00AC3B74" w:rsidP="00E4481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En razón del </w:t>
      </w:r>
      <w:r w:rsidRPr="00E4481C">
        <w:rPr>
          <w:rFonts w:cs="Arial"/>
          <w:sz w:val="22"/>
          <w:szCs w:val="22"/>
          <w:lang w:val="es-CL"/>
        </w:rPr>
        <w:t>más alto nivel de operación y calidad pro</w:t>
      </w:r>
      <w:r w:rsidR="00327C3C">
        <w:rPr>
          <w:rFonts w:cs="Arial"/>
          <w:sz w:val="22"/>
          <w:szCs w:val="22"/>
          <w:lang w:val="es-CL"/>
        </w:rPr>
        <w:t>yectado para el A</w:t>
      </w:r>
      <w:r w:rsidRPr="00E4481C">
        <w:rPr>
          <w:rFonts w:cs="Arial"/>
          <w:sz w:val="22"/>
          <w:szCs w:val="22"/>
          <w:lang w:val="es-CL"/>
        </w:rPr>
        <w:t xml:space="preserve">eropuerto,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sólo podrá vender artículos de marcas y calidad que correspondan a dicho nivel de operación. Consecuentemente, no podrán vender:</w:t>
      </w:r>
    </w:p>
    <w:p w14:paraId="7A45F0CC" w14:textId="77777777" w:rsidR="00AC3B74" w:rsidRPr="00E4481C" w:rsidRDefault="00AC3B74" w:rsidP="00AC3B74">
      <w:pPr>
        <w:ind w:left="540" w:hanging="540"/>
        <w:rPr>
          <w:rFonts w:cs="Arial"/>
          <w:sz w:val="22"/>
          <w:szCs w:val="22"/>
          <w:lang w:val="es-CL"/>
        </w:rPr>
      </w:pPr>
    </w:p>
    <w:p w14:paraId="6833AA2F" w14:textId="532C082C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a) </w:t>
      </w:r>
      <w:r w:rsidRPr="00E4481C">
        <w:rPr>
          <w:rFonts w:cs="Arial"/>
          <w:sz w:val="22"/>
          <w:szCs w:val="22"/>
          <w:lang w:val="es-CL"/>
        </w:rPr>
        <w:tab/>
        <w:t>Artículos usados</w:t>
      </w:r>
      <w:r w:rsidR="00E4481C">
        <w:rPr>
          <w:rFonts w:cs="Arial"/>
          <w:sz w:val="22"/>
          <w:szCs w:val="22"/>
          <w:lang w:val="es-CL"/>
        </w:rPr>
        <w:t xml:space="preserve"> o de segunda selección</w:t>
      </w:r>
      <w:r w:rsidRPr="00E4481C">
        <w:rPr>
          <w:rFonts w:cs="Arial"/>
          <w:sz w:val="22"/>
          <w:szCs w:val="22"/>
          <w:lang w:val="es-CL"/>
        </w:rPr>
        <w:t xml:space="preserve">. </w:t>
      </w:r>
    </w:p>
    <w:p w14:paraId="2114B274" w14:textId="5B425EEB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b)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 xml:space="preserve">Artículos recuperados de algún siniestro. </w:t>
      </w:r>
    </w:p>
    <w:p w14:paraId="320EDCC4" w14:textId="1C403C88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c)</w:t>
      </w:r>
      <w:r w:rsidRPr="00E4481C">
        <w:rPr>
          <w:rFonts w:cs="Arial"/>
          <w:sz w:val="22"/>
          <w:szCs w:val="22"/>
          <w:lang w:val="es-CL"/>
        </w:rPr>
        <w:tab/>
        <w:t xml:space="preserve">Artículos provenientes de algún concurso o quiebra. </w:t>
      </w:r>
    </w:p>
    <w:p w14:paraId="7F380FC2" w14:textId="737C1F62" w:rsidR="00AC3B74" w:rsidRPr="00E4481C" w:rsidRDefault="00AC3B74" w:rsidP="00327C3C">
      <w:pPr>
        <w:ind w:left="709" w:hanging="345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d) </w:t>
      </w:r>
      <w:r w:rsidRPr="00E4481C">
        <w:rPr>
          <w:rFonts w:cs="Arial"/>
          <w:sz w:val="22"/>
          <w:szCs w:val="22"/>
          <w:lang w:val="es-CL"/>
        </w:rPr>
        <w:tab/>
        <w:t xml:space="preserve">Artículos que no pertenezcan al giro mercantil autorizado, y que no </w:t>
      </w:r>
      <w:r w:rsidR="00F96611" w:rsidRPr="00E4481C">
        <w:rPr>
          <w:rFonts w:cs="Arial"/>
          <w:sz w:val="22"/>
          <w:szCs w:val="22"/>
          <w:lang w:val="es-CL"/>
        </w:rPr>
        <w:t>se tenga</w:t>
      </w:r>
      <w:r w:rsidRPr="00E4481C">
        <w:rPr>
          <w:rFonts w:cs="Arial"/>
          <w:sz w:val="22"/>
          <w:szCs w:val="22"/>
          <w:lang w:val="es-CL"/>
        </w:rPr>
        <w:t xml:space="preserve"> </w:t>
      </w:r>
      <w:r w:rsidR="00F96611" w:rsidRPr="00E4481C">
        <w:rPr>
          <w:rFonts w:cs="Arial"/>
          <w:sz w:val="22"/>
          <w:szCs w:val="22"/>
          <w:lang w:val="es-CL"/>
        </w:rPr>
        <w:t>normalmente en</w:t>
      </w:r>
      <w:r w:rsidRPr="00E4481C">
        <w:rPr>
          <w:rFonts w:cs="Arial"/>
          <w:sz w:val="22"/>
          <w:szCs w:val="22"/>
          <w:lang w:val="es-CL"/>
        </w:rPr>
        <w:t xml:space="preserve"> exhibición o en existencia.</w:t>
      </w:r>
    </w:p>
    <w:p w14:paraId="24C18D66" w14:textId="41D42282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e)</w:t>
      </w:r>
      <w:r w:rsidRPr="00E4481C">
        <w:rPr>
          <w:rFonts w:cs="Arial"/>
          <w:sz w:val="22"/>
          <w:szCs w:val="22"/>
          <w:lang w:val="es-CL"/>
        </w:rPr>
        <w:tab/>
        <w:t>Artículos o productos en malas condiciones o con fecha de caducidad vencida.</w:t>
      </w:r>
    </w:p>
    <w:p w14:paraId="305A48B7" w14:textId="74C3AE7C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f)</w:t>
      </w:r>
      <w:r w:rsidR="00E4481C">
        <w:rPr>
          <w:rFonts w:cs="Arial"/>
          <w:sz w:val="22"/>
          <w:szCs w:val="22"/>
          <w:lang w:val="es-CL"/>
        </w:rPr>
        <w:tab/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de catálogos cuyas ventas no se registren en</w:t>
      </w:r>
      <w:r w:rsidR="00327C3C">
        <w:rPr>
          <w:rFonts w:cs="Arial"/>
          <w:bCs/>
          <w:sz w:val="22"/>
          <w:szCs w:val="22"/>
          <w:lang w:val="es-CL"/>
        </w:rPr>
        <w:t xml:space="preserve"> el Inmueble</w:t>
      </w:r>
      <w:r w:rsidRPr="00E4481C">
        <w:rPr>
          <w:rFonts w:cs="Arial"/>
          <w:sz w:val="22"/>
          <w:szCs w:val="22"/>
          <w:lang w:val="es-CL"/>
        </w:rPr>
        <w:t xml:space="preserve">. </w:t>
      </w:r>
    </w:p>
    <w:p w14:paraId="12A452F9" w14:textId="6F53D6FB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g)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en malas condiciones (defectuosos, rotos, dañados, etc.)</w:t>
      </w:r>
    </w:p>
    <w:p w14:paraId="450FE0AA" w14:textId="1209CCC0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h)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o productos de procedencia ilícita o dudosa.</w:t>
      </w:r>
    </w:p>
    <w:p w14:paraId="0D2ABB2B" w14:textId="00233DAA" w:rsidR="00AC3B74" w:rsidRPr="00E4481C" w:rsidRDefault="00AC3B74" w:rsidP="00F72E78">
      <w:pPr>
        <w:ind w:left="705" w:hanging="345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i)</w:t>
      </w:r>
      <w:r w:rsidR="00E4481C">
        <w:rPr>
          <w:rFonts w:cs="Arial"/>
          <w:sz w:val="22"/>
          <w:szCs w:val="22"/>
          <w:lang w:val="es-CL"/>
        </w:rPr>
        <w:tab/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o productos que se ofrezcan al público como de especie homogénea y ocultaren en ellos especies de inferior clase y calidad de las que están a la vista.</w:t>
      </w:r>
    </w:p>
    <w:p w14:paraId="3B5B1931" w14:textId="77777777" w:rsidR="00AC3B74" w:rsidRPr="00E4481C" w:rsidRDefault="00AC3B74" w:rsidP="00AC3B74">
      <w:pPr>
        <w:ind w:left="360" w:hanging="360"/>
        <w:rPr>
          <w:rFonts w:cs="Arial"/>
          <w:sz w:val="22"/>
          <w:szCs w:val="22"/>
          <w:lang w:val="es-CL"/>
        </w:rPr>
      </w:pPr>
    </w:p>
    <w:p w14:paraId="30E24BF6" w14:textId="7BCCE28B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no podrá proceder a la venta de sus artículos mediante el procedimiento de remate o subasta pública, es decir, mediante la venta a la persona que ofrezca mejor precio.</w:t>
      </w:r>
    </w:p>
    <w:p w14:paraId="7488EA11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38875E0" w14:textId="7E1BD6B8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únicamente podrá comercializar artículos o productos autorizados por SC NUEVO PUDAHUEL, garantizando el abastecimiento oportuno de los artículos o productos que comercialice.</w:t>
      </w:r>
    </w:p>
    <w:p w14:paraId="068C5932" w14:textId="77777777" w:rsidR="00AC3B74" w:rsidRPr="00F72E78" w:rsidRDefault="00AC3B74" w:rsidP="00F72E78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146794D" w14:textId="0D094429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Se prohíbe estrictamente la competencia desleal entre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y otros arrendatarios que ofrezcan los mismos artículos o productos al público.</w:t>
      </w:r>
    </w:p>
    <w:p w14:paraId="17A86A46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301B71A" w14:textId="3788A15A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SC NUEVO PUDAHUEL podrá en cualquier tiempo con miras a mantener el nivel de operación y calid</w:t>
      </w:r>
      <w:r w:rsidR="00F72E78">
        <w:rPr>
          <w:rFonts w:cs="Arial"/>
          <w:sz w:val="22"/>
          <w:szCs w:val="22"/>
          <w:lang w:val="es-CL"/>
        </w:rPr>
        <w:t>ad de los productos, solicitar que</w:t>
      </w:r>
      <w:r w:rsidRPr="00E4481C">
        <w:rPr>
          <w:rFonts w:cs="Arial"/>
          <w:sz w:val="22"/>
          <w:szCs w:val="22"/>
          <w:lang w:val="es-CL"/>
        </w:rPr>
        <w:t xml:space="preserve">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deje de comercializar algún producto que no se ajuste a las presentes políticas.</w:t>
      </w:r>
    </w:p>
    <w:p w14:paraId="63DA38B5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5BE76E8" w14:textId="0FA2C5FA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E4481C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AC3B74" w:rsidRPr="00E4481C">
        <w:rPr>
          <w:rFonts w:cs="Arial"/>
          <w:sz w:val="22"/>
          <w:szCs w:val="22"/>
          <w:lang w:val="es-CL"/>
        </w:rPr>
        <w:t xml:space="preserve"> responderá de cualquier daño, pérdida o menoscabo de los artículos o productos que comercialice en</w:t>
      </w:r>
      <w:r w:rsidR="00F72E78">
        <w:rPr>
          <w:rFonts w:cs="Arial"/>
          <w:sz w:val="22"/>
          <w:szCs w:val="22"/>
          <w:lang w:val="es-CL"/>
        </w:rPr>
        <w:t xml:space="preserve"> el Inmueble</w:t>
      </w:r>
      <w:r w:rsidR="00AC3B74" w:rsidRPr="00E4481C">
        <w:rPr>
          <w:rFonts w:cs="Arial"/>
          <w:sz w:val="22"/>
          <w:szCs w:val="22"/>
          <w:lang w:val="es-CL"/>
        </w:rPr>
        <w:t>, liberando a SC NUEVO PUDAHUEL de cualquier responsabilidad sobre el particular.</w:t>
      </w:r>
    </w:p>
    <w:p w14:paraId="36E4857D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77E1D2C4" w14:textId="7291B7D9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E4481C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AC3B74" w:rsidRPr="00E4481C">
        <w:rPr>
          <w:rFonts w:cs="Arial"/>
          <w:sz w:val="22"/>
          <w:szCs w:val="22"/>
          <w:lang w:val="es-CL"/>
        </w:rPr>
        <w:t>, en su caso, será la única responsable frente a terceros de las ventas que realice y de requerirlo llevar a cabo las devoluciones o cambios en los artículos y productos que hubiese comercializado.</w:t>
      </w:r>
    </w:p>
    <w:p w14:paraId="4D295112" w14:textId="77777777" w:rsidR="00B41BDA" w:rsidRDefault="00B41BDA" w:rsidP="00AC3B74">
      <w:pPr>
        <w:ind w:left="357" w:hanging="357"/>
        <w:rPr>
          <w:rFonts w:cs="Arial"/>
          <w:bCs/>
          <w:sz w:val="22"/>
          <w:szCs w:val="22"/>
          <w:lang w:val="es-CL"/>
        </w:rPr>
      </w:pPr>
    </w:p>
    <w:p w14:paraId="4517EC31" w14:textId="1BD379A7" w:rsidR="00B41BDA" w:rsidRDefault="00B41BDA" w:rsidP="00891956">
      <w:pPr>
        <w:rPr>
          <w:lang w:val="es-CL"/>
        </w:rPr>
      </w:pPr>
    </w:p>
    <w:p w14:paraId="1AEEC8FF" w14:textId="0E67D3C1" w:rsidR="00EF2D13" w:rsidRDefault="00EF2D13" w:rsidP="00891956">
      <w:pPr>
        <w:rPr>
          <w:lang w:val="es-CL"/>
        </w:rPr>
      </w:pPr>
    </w:p>
    <w:p w14:paraId="40335E1E" w14:textId="72B3B2CE" w:rsidR="00EF2D13" w:rsidRDefault="00EF2D13" w:rsidP="00891956">
      <w:pPr>
        <w:rPr>
          <w:lang w:val="es-CL"/>
        </w:rPr>
      </w:pPr>
    </w:p>
    <w:p w14:paraId="72DF7C4C" w14:textId="28FCF928" w:rsidR="00EF2D13" w:rsidRDefault="00EF2D13" w:rsidP="00891956">
      <w:pPr>
        <w:rPr>
          <w:lang w:val="es-CL"/>
        </w:rPr>
      </w:pPr>
    </w:p>
    <w:p w14:paraId="0BEF359F" w14:textId="6C6441D9" w:rsidR="00EF2D13" w:rsidRDefault="00EF2D13" w:rsidP="00891956">
      <w:pPr>
        <w:rPr>
          <w:lang w:val="es-CL"/>
        </w:rPr>
      </w:pPr>
    </w:p>
    <w:p w14:paraId="5D3F0543" w14:textId="64EF0BBE" w:rsidR="00EF2D13" w:rsidRDefault="00EF2D13" w:rsidP="00891956">
      <w:pPr>
        <w:rPr>
          <w:lang w:val="es-CL"/>
        </w:rPr>
      </w:pPr>
    </w:p>
    <w:p w14:paraId="41A260A0" w14:textId="77777777" w:rsidR="00EF2D13" w:rsidRPr="00E4481C" w:rsidRDefault="00EF2D13" w:rsidP="00891956">
      <w:pPr>
        <w:rPr>
          <w:lang w:val="es-CL"/>
        </w:rPr>
      </w:pPr>
    </w:p>
    <w:p w14:paraId="36D8F0C7" w14:textId="5742E812" w:rsidR="001A17A3" w:rsidRDefault="001A17A3" w:rsidP="00891956">
      <w:pPr>
        <w:rPr>
          <w:b/>
          <w:lang w:val="es-CL"/>
        </w:rPr>
      </w:pPr>
    </w:p>
    <w:p w14:paraId="6C9720CA" w14:textId="4AE7CEDC" w:rsidR="00AC3B74" w:rsidRPr="00E4481C" w:rsidRDefault="00AC3B74" w:rsidP="00F72E78">
      <w:pPr>
        <w:pStyle w:val="FC-Titre2"/>
        <w:numPr>
          <w:ilvl w:val="0"/>
          <w:numId w:val="37"/>
        </w:numPr>
        <w:rPr>
          <w:lang w:val="es-CL"/>
        </w:rPr>
      </w:pPr>
      <w:bookmarkStart w:id="12" w:name="_Toc426553498"/>
      <w:r w:rsidRPr="00E4481C">
        <w:rPr>
          <w:lang w:val="es-CL"/>
        </w:rPr>
        <w:t>SERVICIOS</w:t>
      </w:r>
      <w:bookmarkEnd w:id="12"/>
    </w:p>
    <w:p w14:paraId="17650B14" w14:textId="77777777" w:rsidR="00AC3B74" w:rsidRPr="00E4481C" w:rsidRDefault="00AC3B74" w:rsidP="00AC3B74">
      <w:pPr>
        <w:ind w:left="357" w:hanging="357"/>
        <w:rPr>
          <w:rFonts w:cs="Arial"/>
          <w:b/>
          <w:bCs/>
          <w:sz w:val="22"/>
          <w:szCs w:val="22"/>
          <w:lang w:val="es-CL"/>
        </w:rPr>
      </w:pPr>
    </w:p>
    <w:p w14:paraId="1A66B68A" w14:textId="5B46EA3B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La prestación de servicios por parte de</w:t>
      </w:r>
      <w:r w:rsidRPr="002E760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deberá proporcionarse con la mayor cordialidad y atención a sus clientes.</w:t>
      </w:r>
    </w:p>
    <w:p w14:paraId="71758F6A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60BDA0E" w14:textId="4546DAC2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E7600">
        <w:rPr>
          <w:rFonts w:cs="Arial"/>
          <w:sz w:val="22"/>
          <w:szCs w:val="22"/>
          <w:lang w:val="es-CL"/>
        </w:rPr>
        <w:t>E</w:t>
      </w:r>
      <w:r w:rsidR="00AC3B74" w:rsidRPr="002E760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AC3B74" w:rsidRPr="00E4481C">
        <w:rPr>
          <w:rFonts w:cs="Arial"/>
          <w:sz w:val="22"/>
          <w:szCs w:val="22"/>
          <w:lang w:val="es-CL"/>
        </w:rPr>
        <w:t xml:space="preserve"> será responsable de brindar los servicios con honradez, eficacia y conforme las leyes o disposiciones </w:t>
      </w:r>
      <w:r w:rsidR="00F96611" w:rsidRPr="00E4481C">
        <w:rPr>
          <w:rFonts w:cs="Arial"/>
          <w:sz w:val="22"/>
          <w:szCs w:val="22"/>
          <w:lang w:val="es-CL"/>
        </w:rPr>
        <w:t>que,</w:t>
      </w:r>
      <w:r w:rsidR="00AC3B74" w:rsidRPr="00E4481C">
        <w:rPr>
          <w:rFonts w:cs="Arial"/>
          <w:sz w:val="22"/>
          <w:szCs w:val="22"/>
          <w:lang w:val="es-CL"/>
        </w:rPr>
        <w:t xml:space="preserve"> en su caso, rijan la prestación de los servicios.</w:t>
      </w:r>
    </w:p>
    <w:p w14:paraId="4FB9315D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0EA7944E" w14:textId="4A4318C5" w:rsidR="00AC3B74" w:rsidRPr="00E4481C" w:rsidRDefault="005E6710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2E760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AC3B74" w:rsidRPr="00E4481C">
        <w:rPr>
          <w:rFonts w:cs="Arial"/>
          <w:sz w:val="22"/>
          <w:szCs w:val="22"/>
          <w:lang w:val="es-CL"/>
        </w:rPr>
        <w:t xml:space="preserve"> con miras a logr</w:t>
      </w:r>
      <w:r w:rsidR="00F72E78">
        <w:rPr>
          <w:rFonts w:cs="Arial"/>
          <w:sz w:val="22"/>
          <w:szCs w:val="22"/>
          <w:lang w:val="es-CL"/>
        </w:rPr>
        <w:t>ar una excelente operación del A</w:t>
      </w:r>
      <w:r w:rsidR="00AC3B74" w:rsidRPr="00E4481C">
        <w:rPr>
          <w:rFonts w:cs="Arial"/>
          <w:sz w:val="22"/>
          <w:szCs w:val="22"/>
          <w:lang w:val="es-CL"/>
        </w:rPr>
        <w:t>eropuerto, manifiesta que cuenta con los recursos técnicos y humanos necesarios para satisfacer la demanda de servicios de sus clientes.</w:t>
      </w:r>
    </w:p>
    <w:p w14:paraId="4DF12DCE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8771DE4" w14:textId="0B1A24AC" w:rsidR="00AC3B74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Para el caso de existir una demanda excesiva de servicios, </w:t>
      </w:r>
      <w:r w:rsidRPr="002E7600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se compromete a instrumentar los mecanismos necesarios y suficientes para estar en posibilidad de prestar los servicios en</w:t>
      </w:r>
      <w:r w:rsidR="00B166A1" w:rsidRPr="00E4481C">
        <w:rPr>
          <w:rFonts w:cs="Arial"/>
          <w:sz w:val="22"/>
          <w:szCs w:val="22"/>
          <w:lang w:val="es-CL"/>
        </w:rPr>
        <w:t xml:space="preserve"> el local arrendado</w:t>
      </w:r>
      <w:r w:rsidRPr="002E7600">
        <w:rPr>
          <w:rFonts w:cs="Arial"/>
          <w:sz w:val="22"/>
          <w:szCs w:val="22"/>
          <w:lang w:val="es-CL"/>
        </w:rPr>
        <w:t>.</w:t>
      </w:r>
    </w:p>
    <w:p w14:paraId="5EC732C9" w14:textId="77777777" w:rsidR="005E6710" w:rsidRPr="00F72E78" w:rsidRDefault="005E6710" w:rsidP="00F72E78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B4692E2" w14:textId="04FD8B91" w:rsidR="00AC3B74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E7600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no podrá negar la prestación de sus servicios de manera arbitraria a sus clientes, ni realizar actos de elitismo o de exclusión en la prestación de los mismos.</w:t>
      </w:r>
    </w:p>
    <w:p w14:paraId="64363157" w14:textId="77777777" w:rsidR="005E6710" w:rsidRPr="00E4481C" w:rsidRDefault="005E6710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31DD15E" w14:textId="0DDFEC2E" w:rsidR="00922AB2" w:rsidRDefault="00AC3B74" w:rsidP="00922AB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5E6710">
        <w:rPr>
          <w:rFonts w:cs="Arial"/>
          <w:sz w:val="22"/>
          <w:szCs w:val="22"/>
          <w:lang w:val="es-CL"/>
        </w:rPr>
        <w:t>, se ajustará en la prestación de los servicios a los horarios que al efecto determine SC NUEVO PUDAHUEL.</w:t>
      </w:r>
    </w:p>
    <w:p w14:paraId="073472B5" w14:textId="77777777" w:rsidR="00922AB2" w:rsidRPr="00922AB2" w:rsidRDefault="00922AB2" w:rsidP="00922AB2">
      <w:pPr>
        <w:pStyle w:val="Prrafodelista"/>
        <w:rPr>
          <w:rFonts w:cs="Arial"/>
          <w:sz w:val="22"/>
          <w:szCs w:val="22"/>
          <w:lang w:val="es-CL"/>
        </w:rPr>
      </w:pPr>
    </w:p>
    <w:p w14:paraId="10A41E11" w14:textId="62746485" w:rsidR="00AC3B74" w:rsidRPr="00922AB2" w:rsidRDefault="00AC3B74" w:rsidP="00922AB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922AB2">
        <w:rPr>
          <w:rFonts w:cs="Arial"/>
          <w:sz w:val="22"/>
          <w:szCs w:val="22"/>
          <w:lang w:val="es-CL"/>
        </w:rPr>
        <w:t xml:space="preserve">Para ofrecer el nivel de calidad de servicio necesario para satisfacer a la clientela,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922AB2">
        <w:rPr>
          <w:rFonts w:cs="Arial"/>
          <w:sz w:val="22"/>
          <w:szCs w:val="22"/>
          <w:lang w:val="es-CL"/>
        </w:rPr>
        <w:t xml:space="preserve"> se compromete a respetar los objetivos que aparecen en el siguiente </w:t>
      </w:r>
      <w:r w:rsidR="00F72E78" w:rsidRPr="00922AB2">
        <w:rPr>
          <w:rFonts w:cs="Arial"/>
          <w:sz w:val="22"/>
          <w:szCs w:val="22"/>
          <w:lang w:val="es-CL"/>
        </w:rPr>
        <w:t xml:space="preserve">parágrafo. </w:t>
      </w:r>
    </w:p>
    <w:p w14:paraId="03222B46" w14:textId="77777777" w:rsidR="00B166A1" w:rsidRDefault="00B166A1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7A0EA64D" w14:textId="77777777" w:rsidR="00BA2BE6" w:rsidRDefault="00BA2BE6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41CCE6AC" w14:textId="77777777" w:rsidR="00B41BDA" w:rsidRPr="00E4481C" w:rsidRDefault="00B41BDA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50E2DFA4" w14:textId="4DC64014" w:rsidR="00AC3B74" w:rsidRPr="00E4481C" w:rsidRDefault="00AC3B74" w:rsidP="00F72E78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3" w:name="_Toc426553499"/>
      <w:r w:rsidRPr="00E4481C">
        <w:rPr>
          <w:bCs/>
          <w:lang w:val="es-CL"/>
        </w:rPr>
        <w:t>CALIDAD</w:t>
      </w:r>
      <w:bookmarkEnd w:id="13"/>
    </w:p>
    <w:p w14:paraId="2AAA6DCC" w14:textId="77777777" w:rsidR="00AC3B74" w:rsidRPr="00E4481C" w:rsidRDefault="00AC3B74" w:rsidP="00AC3B74">
      <w:pPr>
        <w:pStyle w:val="ConvertStyle21"/>
        <w:tabs>
          <w:tab w:val="clear" w:pos="720"/>
          <w:tab w:val="clear" w:pos="1680"/>
          <w:tab w:val="clear" w:pos="3600"/>
          <w:tab w:val="clear" w:pos="5160"/>
        </w:tabs>
        <w:rPr>
          <w:rFonts w:ascii="Arial" w:hAnsi="Arial" w:cs="Arial"/>
          <w:sz w:val="22"/>
          <w:szCs w:val="22"/>
          <w:lang w:val="es-CL"/>
        </w:rPr>
      </w:pPr>
    </w:p>
    <w:p w14:paraId="1FE94EE3" w14:textId="2D1842BA" w:rsidR="00B909AC" w:rsidRPr="00E4481C" w:rsidRDefault="00AC3B74" w:rsidP="001D723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bCs/>
          <w:sz w:val="22"/>
          <w:szCs w:val="22"/>
          <w:lang w:val="es-CL"/>
        </w:rPr>
        <w:t xml:space="preserve">El </w:t>
      </w:r>
      <w:r w:rsidR="00F96611">
        <w:rPr>
          <w:rFonts w:cs="Arial"/>
          <w:bCs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se compromete en especial a motivar y a implicar a su personal con objeto de mejorar globalmente la calidad en todas sus unidades, en particular ofreciéndole la oportunidad de asistir a cursos de formación en profundidad sobre la calidad de servicio.</w:t>
      </w:r>
    </w:p>
    <w:p w14:paraId="76E798E4" w14:textId="77777777" w:rsidR="00B909AC" w:rsidRDefault="00B909AC" w:rsidP="001D723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i/>
          <w:lang w:val="es-ES"/>
        </w:rPr>
      </w:pPr>
      <w:r w:rsidRPr="001D723D">
        <w:rPr>
          <w:rFonts w:cs="Arial"/>
          <w:sz w:val="22"/>
          <w:lang w:val="es-ES"/>
        </w:rPr>
        <w:t>Operar los restaurantes</w:t>
      </w:r>
      <w:r>
        <w:rPr>
          <w:rFonts w:cs="Arial"/>
          <w:sz w:val="22"/>
          <w:lang w:val="es-ES"/>
        </w:rPr>
        <w:t xml:space="preserve"> y tiendas</w:t>
      </w:r>
      <w:r w:rsidRPr="001D723D">
        <w:rPr>
          <w:rFonts w:cs="Arial"/>
          <w:sz w:val="22"/>
          <w:lang w:val="es-ES"/>
        </w:rPr>
        <w:t xml:space="preserve"> en una forma óptima y proporcionar un excelente servicio de calidad al consumidor</w:t>
      </w:r>
      <w:r w:rsidRPr="00B909AC">
        <w:rPr>
          <w:rFonts w:cs="Arial"/>
          <w:i/>
          <w:lang w:val="es-ES"/>
        </w:rPr>
        <w:t xml:space="preserve">. </w:t>
      </w:r>
    </w:p>
    <w:p w14:paraId="4AFDD7AF" w14:textId="77777777" w:rsidR="00B909AC" w:rsidRPr="001D723D" w:rsidRDefault="00B909AC" w:rsidP="001D723D">
      <w:pPr>
        <w:pStyle w:val="Prrafodelista"/>
        <w:rPr>
          <w:rFonts w:cs="Arial"/>
          <w:i/>
          <w:lang w:val="es-ES"/>
        </w:rPr>
      </w:pPr>
    </w:p>
    <w:p w14:paraId="1A46B0B8" w14:textId="26FF4550" w:rsidR="00B909AC" w:rsidRPr="001D723D" w:rsidRDefault="00B909AC" w:rsidP="001D723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 xml:space="preserve">Entregar </w:t>
      </w:r>
      <w:r>
        <w:rPr>
          <w:rFonts w:cs="Arial"/>
          <w:sz w:val="22"/>
          <w:lang w:val="es-ES"/>
        </w:rPr>
        <w:t xml:space="preserve">si es solicitado </w:t>
      </w:r>
      <w:r w:rsidRPr="001D723D">
        <w:rPr>
          <w:rFonts w:cs="Arial"/>
          <w:sz w:val="22"/>
          <w:lang w:val="es-ES"/>
        </w:rPr>
        <w:t>a la Concesionaria un reporte medible de forma trimestral basado en encuestas de calidad que la Concesionaria contratará a costo de la</w:t>
      </w:r>
      <w:r>
        <w:rPr>
          <w:rFonts w:cs="Arial"/>
          <w:sz w:val="22"/>
          <w:lang w:val="es-ES"/>
        </w:rPr>
        <w:t xml:space="preserve"> Arrendataria</w:t>
      </w:r>
      <w:r w:rsidRPr="001D723D">
        <w:rPr>
          <w:rFonts w:cs="Arial"/>
          <w:sz w:val="22"/>
          <w:lang w:val="es-ES"/>
        </w:rPr>
        <w:t xml:space="preserve"> durante el periodo del contrato. La empresa encargada de realizar las encuestas se irá cambiando año a año. </w:t>
      </w:r>
    </w:p>
    <w:p w14:paraId="6E56C735" w14:textId="77777777" w:rsidR="00B909AC" w:rsidRPr="001D723D" w:rsidRDefault="00B909AC" w:rsidP="001D723D">
      <w:pPr>
        <w:spacing w:after="240" w:line="276" w:lineRule="auto"/>
        <w:ind w:left="364"/>
        <w:rPr>
          <w:rFonts w:cs="Arial"/>
          <w:sz w:val="22"/>
          <w:lang w:val="es-ES"/>
        </w:rPr>
      </w:pPr>
      <w:r w:rsidRPr="001D723D">
        <w:rPr>
          <w:rFonts w:cs="Arial"/>
          <w:sz w:val="22"/>
          <w:szCs w:val="22"/>
          <w:lang w:val="es-ES"/>
        </w:rPr>
        <w:t>Lo</w:t>
      </w:r>
      <w:r w:rsidRPr="001D723D">
        <w:rPr>
          <w:rFonts w:cs="Arial"/>
          <w:sz w:val="22"/>
          <w:lang w:val="es-ES"/>
        </w:rPr>
        <w:t>s estándares que se medirán serán de servicio al cliente y su satisfacción, tanto personal como operacional. Algunos de los puntos que se clasificarán son:</w:t>
      </w:r>
    </w:p>
    <w:p w14:paraId="38B50E66" w14:textId="6878B588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El Arrendatario </w:t>
      </w:r>
      <w:r w:rsidRPr="001D723D">
        <w:rPr>
          <w:rFonts w:cs="Arial"/>
          <w:sz w:val="22"/>
          <w:lang w:val="es-ES"/>
        </w:rPr>
        <w:t xml:space="preserve">debe garantizar la presencia física en el local y en cualquier momento del día de un supervisor, con el cual la Concesionaria podrá comunicarse en cualquier circunstancia con un número único; </w:t>
      </w:r>
    </w:p>
    <w:p w14:paraId="2DF11434" w14:textId="77777777" w:rsidR="00B909AC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>El arrendatario</w:t>
      </w:r>
      <w:r w:rsidRPr="001D723D">
        <w:rPr>
          <w:rFonts w:cs="Arial"/>
          <w:sz w:val="22"/>
          <w:lang w:val="es-ES"/>
        </w:rPr>
        <w:t xml:space="preserve"> se compromete a capacitar a sus empleados para cumplir con los niveles de servicios estándar de los Aeropuertos Internacionales. Asimismo, deberá costear la capacitación a su personal; </w:t>
      </w:r>
    </w:p>
    <w:p w14:paraId="443EBCE5" w14:textId="719CF85E" w:rsidR="00B909AC" w:rsidRPr="00B909AC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>Las tiendas comerciales deberán cumplir con el horario impuesto:</w:t>
      </w:r>
    </w:p>
    <w:p w14:paraId="447D7E3A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De lunes a </w:t>
      </w:r>
      <w:proofErr w:type="spellStart"/>
      <w:r w:rsidRPr="001D723D">
        <w:rPr>
          <w:b/>
          <w:bCs/>
          <w:sz w:val="22"/>
          <w:u w:val="single"/>
        </w:rPr>
        <w:t>domingo</w:t>
      </w:r>
      <w:proofErr w:type="spellEnd"/>
      <w:r w:rsidRPr="001D723D">
        <w:rPr>
          <w:b/>
          <w:bCs/>
          <w:sz w:val="22"/>
          <w:u w:val="single"/>
        </w:rPr>
        <w:t xml:space="preserve"> los 365 </w:t>
      </w:r>
      <w:proofErr w:type="spellStart"/>
      <w:r w:rsidRPr="001D723D">
        <w:rPr>
          <w:b/>
          <w:bCs/>
          <w:sz w:val="22"/>
          <w:u w:val="single"/>
        </w:rPr>
        <w:t>días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del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año</w:t>
      </w:r>
      <w:proofErr w:type="spellEnd"/>
    </w:p>
    <w:p w14:paraId="1D603FD4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107D69CE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Sala </w:t>
      </w:r>
      <w:proofErr w:type="gramStart"/>
      <w:r w:rsidRPr="001D723D">
        <w:rPr>
          <w:b/>
          <w:bCs/>
          <w:sz w:val="22"/>
          <w:u w:val="single"/>
        </w:rPr>
        <w:t>de embarque</w:t>
      </w:r>
      <w:proofErr w:type="gram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internacional</w:t>
      </w:r>
      <w:proofErr w:type="spellEnd"/>
    </w:p>
    <w:p w14:paraId="3650C9BF" w14:textId="4D4EFD17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545869EB" w14:textId="07DE6452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23.30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5EE44BCA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773C620A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Sala </w:t>
      </w:r>
      <w:proofErr w:type="gramStart"/>
      <w:r w:rsidRPr="001D723D">
        <w:rPr>
          <w:b/>
          <w:bCs/>
          <w:sz w:val="22"/>
          <w:u w:val="single"/>
        </w:rPr>
        <w:t>de embarque</w:t>
      </w:r>
      <w:proofErr w:type="gram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nacional</w:t>
      </w:r>
      <w:proofErr w:type="spellEnd"/>
    </w:p>
    <w:p w14:paraId="628A1BC8" w14:textId="579D4DFE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6758B520" w14:textId="164A23FB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21.00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512974ED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3E777BF1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proofErr w:type="spellStart"/>
      <w:r w:rsidRPr="001D723D">
        <w:rPr>
          <w:b/>
          <w:bCs/>
          <w:sz w:val="22"/>
          <w:u w:val="single"/>
        </w:rPr>
        <w:t>Sector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público</w:t>
      </w:r>
      <w:proofErr w:type="spellEnd"/>
    </w:p>
    <w:p w14:paraId="08DAB036" w14:textId="77F39C31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48A6AB0F" w14:textId="73C72E8C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23.30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3CACC894" w14:textId="77777777" w:rsidR="00B909AC" w:rsidRPr="001D723D" w:rsidRDefault="00B909AC" w:rsidP="001D723D">
      <w:pPr>
        <w:spacing w:after="240" w:line="276" w:lineRule="auto"/>
        <w:ind w:left="1065"/>
        <w:rPr>
          <w:rFonts w:cs="Arial"/>
          <w:sz w:val="22"/>
        </w:rPr>
      </w:pPr>
    </w:p>
    <w:p w14:paraId="345396A9" w14:textId="00EAED65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 xml:space="preserve">Las tiendas comerciales y restaurantes </w:t>
      </w:r>
      <w:r w:rsidRPr="001D723D">
        <w:rPr>
          <w:rFonts w:cs="Arial"/>
          <w:sz w:val="22"/>
          <w:lang w:val="es-ES"/>
        </w:rPr>
        <w:t xml:space="preserve">deberán aceptar las tarjetas de créditos chilenas o extranjeras (Visa, Master </w:t>
      </w:r>
      <w:proofErr w:type="spellStart"/>
      <w:r w:rsidRPr="001D723D">
        <w:rPr>
          <w:rFonts w:cs="Arial"/>
          <w:sz w:val="22"/>
          <w:lang w:val="es-ES"/>
        </w:rPr>
        <w:t>Card</w:t>
      </w:r>
      <w:proofErr w:type="spellEnd"/>
      <w:r w:rsidRPr="001D723D">
        <w:rPr>
          <w:rFonts w:cs="Arial"/>
          <w:sz w:val="22"/>
          <w:lang w:val="es-ES"/>
        </w:rPr>
        <w:t>, American Express, entre otros);</w:t>
      </w:r>
    </w:p>
    <w:p w14:paraId="05C7B0B5" w14:textId="77777777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>La Concesionaria podrá exigir medidas urgentes de limpieza que deberán aplicarse de forma inmediata, en caso de que se constate la falta de limpieza de las instalaciones;</w:t>
      </w:r>
    </w:p>
    <w:p w14:paraId="58D2C507" w14:textId="6C908CE5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 xml:space="preserve">La Concesionaria se reserva el derecho de hacer inspecciones a los inmuebles o restaurantes, incluyendo su cocina, a través de una agencia independiente o directamente, en cualquier momento sin pre-aviso </w:t>
      </w:r>
      <w:proofErr w:type="spellStart"/>
      <w:r w:rsidRPr="001D723D">
        <w:rPr>
          <w:rFonts w:cs="Arial"/>
          <w:sz w:val="22"/>
          <w:lang w:val="es-ES"/>
        </w:rPr>
        <w:t xml:space="preserve">a </w:t>
      </w:r>
      <w:r>
        <w:rPr>
          <w:rFonts w:cs="Arial"/>
          <w:sz w:val="22"/>
          <w:lang w:val="es-ES"/>
        </w:rPr>
        <w:t>el</w:t>
      </w:r>
      <w:proofErr w:type="spellEnd"/>
      <w:r>
        <w:rPr>
          <w:rFonts w:cs="Arial"/>
          <w:sz w:val="22"/>
          <w:lang w:val="es-ES"/>
        </w:rPr>
        <w:t xml:space="preserve"> arrendatario</w:t>
      </w:r>
      <w:r w:rsidRPr="001D723D">
        <w:rPr>
          <w:rFonts w:cs="Arial"/>
          <w:sz w:val="22"/>
          <w:lang w:val="es-ES"/>
        </w:rPr>
        <w:t xml:space="preserve">. </w:t>
      </w:r>
    </w:p>
    <w:p w14:paraId="1F0ED5A1" w14:textId="77777777" w:rsidR="00BA2BE6" w:rsidRDefault="00BA2BE6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1448DCF3" w14:textId="77777777" w:rsidR="00B41BDA" w:rsidRPr="00E4481C" w:rsidRDefault="00B41BDA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601BDF63" w14:textId="2E41AF3A" w:rsidR="00AC3B74" w:rsidRPr="00E4481C" w:rsidRDefault="00AC3B74" w:rsidP="00922AB2">
      <w:pPr>
        <w:pStyle w:val="FC-Titre2"/>
        <w:numPr>
          <w:ilvl w:val="0"/>
          <w:numId w:val="37"/>
        </w:numPr>
        <w:rPr>
          <w:lang w:val="es-CL"/>
        </w:rPr>
      </w:pPr>
      <w:bookmarkStart w:id="14" w:name="_Toc426553500"/>
      <w:r w:rsidRPr="00E4481C">
        <w:rPr>
          <w:lang w:val="es-CL"/>
        </w:rPr>
        <w:t>RECLAMACIONES Y SUGERENCIAS DE LOS CLIENTES</w:t>
      </w:r>
      <w:bookmarkEnd w:id="14"/>
    </w:p>
    <w:p w14:paraId="2855BC9F" w14:textId="77777777" w:rsidR="00AC3B74" w:rsidRPr="00EF2D13" w:rsidRDefault="00AC3B74" w:rsidP="00AC3B74">
      <w:pPr>
        <w:rPr>
          <w:rFonts w:cs="Arial"/>
          <w:sz w:val="22"/>
          <w:szCs w:val="22"/>
          <w:lang w:val="es-CL"/>
        </w:rPr>
      </w:pPr>
    </w:p>
    <w:p w14:paraId="7C31E990" w14:textId="7B323BBA" w:rsidR="00AC3B74" w:rsidRPr="00EF2D13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F2D13">
        <w:rPr>
          <w:rFonts w:cs="Arial"/>
          <w:sz w:val="22"/>
          <w:szCs w:val="22"/>
          <w:lang w:val="es-CL"/>
        </w:rPr>
        <w:t xml:space="preserve">El </w:t>
      </w:r>
      <w:r w:rsidR="00F96611" w:rsidRPr="00EF2D13">
        <w:rPr>
          <w:rFonts w:cs="Arial"/>
          <w:sz w:val="22"/>
          <w:szCs w:val="22"/>
          <w:lang w:val="es-CL"/>
        </w:rPr>
        <w:t>arrendatario</w:t>
      </w:r>
      <w:r w:rsidRPr="00EF2D13">
        <w:rPr>
          <w:rFonts w:cs="Arial"/>
          <w:sz w:val="22"/>
          <w:szCs w:val="22"/>
          <w:lang w:val="es-CL"/>
        </w:rPr>
        <w:t xml:space="preserve"> tiene la obligación de </w:t>
      </w:r>
      <w:r w:rsidR="00047276" w:rsidRPr="00EF2D13">
        <w:rPr>
          <w:rFonts w:cs="Arial"/>
          <w:sz w:val="22"/>
          <w:szCs w:val="22"/>
          <w:lang w:val="es-CL"/>
        </w:rPr>
        <w:t xml:space="preserve">exhibir en </w:t>
      </w:r>
      <w:r w:rsidR="003A0C5E" w:rsidRPr="00EF2D13">
        <w:rPr>
          <w:rFonts w:cs="Arial"/>
          <w:sz w:val="22"/>
          <w:szCs w:val="22"/>
          <w:lang w:val="es-CL"/>
        </w:rPr>
        <w:t>u</w:t>
      </w:r>
      <w:r w:rsidR="00047276" w:rsidRPr="00EF2D13">
        <w:rPr>
          <w:rFonts w:cs="Arial"/>
          <w:sz w:val="22"/>
          <w:szCs w:val="22"/>
          <w:lang w:val="es-CL"/>
        </w:rPr>
        <w:t>n lugar visible</w:t>
      </w:r>
      <w:r w:rsidR="00F90998" w:rsidRPr="00EF2D13">
        <w:rPr>
          <w:rFonts w:cs="Arial"/>
          <w:sz w:val="22"/>
          <w:szCs w:val="22"/>
          <w:lang w:val="es-CL"/>
        </w:rPr>
        <w:t>,</w:t>
      </w:r>
      <w:r w:rsidR="00047276" w:rsidRPr="00EF2D13">
        <w:rPr>
          <w:rFonts w:cs="Arial"/>
          <w:sz w:val="22"/>
          <w:szCs w:val="22"/>
          <w:lang w:val="es-CL"/>
        </w:rPr>
        <w:t xml:space="preserve"> un acrílico informativo sobre el nuevo sistema</w:t>
      </w:r>
      <w:r w:rsidR="00EF2D13" w:rsidRPr="00EF2D13">
        <w:rPr>
          <w:rFonts w:cs="Arial"/>
          <w:sz w:val="22"/>
          <w:szCs w:val="22"/>
          <w:lang w:val="es-CL"/>
        </w:rPr>
        <w:t xml:space="preserve"> on-</w:t>
      </w:r>
      <w:r w:rsidR="00F90998" w:rsidRPr="00EF2D13">
        <w:rPr>
          <w:rFonts w:cs="Arial"/>
          <w:sz w:val="22"/>
          <w:szCs w:val="22"/>
          <w:lang w:val="es-CL"/>
        </w:rPr>
        <w:t xml:space="preserve">line de </w:t>
      </w:r>
      <w:r w:rsidR="00047276" w:rsidRPr="00EF2D13">
        <w:rPr>
          <w:rFonts w:cs="Arial"/>
          <w:sz w:val="22"/>
          <w:szCs w:val="22"/>
          <w:lang w:val="es-CL"/>
        </w:rPr>
        <w:t>atención de consultas, reclamos, sugerencias o felicitaciones</w:t>
      </w:r>
      <w:r w:rsidR="00F90998" w:rsidRPr="00EF2D13">
        <w:rPr>
          <w:rFonts w:cs="Arial"/>
          <w:sz w:val="22"/>
          <w:szCs w:val="22"/>
          <w:lang w:val="es-CL"/>
        </w:rPr>
        <w:t xml:space="preserve">, las cuales son ingresadas por el pasajero a través de módulos interactivos dispuestos en el edificio terminal. El </w:t>
      </w:r>
      <w:r w:rsidR="00F96611" w:rsidRPr="00EF2D13">
        <w:rPr>
          <w:rFonts w:cs="Arial"/>
          <w:sz w:val="22"/>
          <w:szCs w:val="22"/>
          <w:lang w:val="es-CL"/>
        </w:rPr>
        <w:t>arrendatario</w:t>
      </w:r>
      <w:r w:rsidR="00F90998" w:rsidRPr="00EF2D13">
        <w:rPr>
          <w:rFonts w:cs="Arial"/>
          <w:sz w:val="22"/>
          <w:szCs w:val="22"/>
          <w:lang w:val="es-CL"/>
        </w:rPr>
        <w:t xml:space="preserve"> deberá responder</w:t>
      </w:r>
      <w:r w:rsidR="00E11422" w:rsidRPr="00EF2D13">
        <w:rPr>
          <w:rFonts w:cs="Arial"/>
          <w:sz w:val="22"/>
          <w:szCs w:val="22"/>
          <w:lang w:val="es-CL"/>
        </w:rPr>
        <w:t xml:space="preserve"> dentro de </w:t>
      </w:r>
      <w:r w:rsidR="00086699" w:rsidRPr="00EF2D13">
        <w:rPr>
          <w:rFonts w:cs="Arial"/>
          <w:sz w:val="22"/>
          <w:szCs w:val="22"/>
          <w:lang w:val="es-CL"/>
        </w:rPr>
        <w:t>5</w:t>
      </w:r>
      <w:r w:rsidR="00E11422" w:rsidRPr="00EF2D13">
        <w:rPr>
          <w:rFonts w:cs="Arial"/>
          <w:sz w:val="22"/>
          <w:szCs w:val="22"/>
          <w:lang w:val="es-CL"/>
        </w:rPr>
        <w:t xml:space="preserve"> días</w:t>
      </w:r>
      <w:r w:rsidR="00F90998" w:rsidRPr="00EF2D13">
        <w:rPr>
          <w:rFonts w:cs="Arial"/>
          <w:sz w:val="22"/>
          <w:szCs w:val="22"/>
          <w:lang w:val="es-CL"/>
        </w:rPr>
        <w:t xml:space="preserve"> </w:t>
      </w:r>
      <w:r w:rsidR="00086699" w:rsidRPr="00EF2D13">
        <w:rPr>
          <w:rFonts w:cs="Arial"/>
          <w:sz w:val="22"/>
          <w:szCs w:val="22"/>
          <w:lang w:val="es-CL"/>
        </w:rPr>
        <w:t xml:space="preserve">hábiles </w:t>
      </w:r>
      <w:r w:rsidR="00F90998" w:rsidRPr="00EF2D13">
        <w:rPr>
          <w:rFonts w:cs="Arial"/>
          <w:sz w:val="22"/>
          <w:szCs w:val="22"/>
          <w:lang w:val="es-CL"/>
        </w:rPr>
        <w:t>las consultas, reclamos, sugerencias o felicitaciones, a través del sistema web</w:t>
      </w:r>
      <w:r w:rsidR="00896B72" w:rsidRPr="00EF2D13">
        <w:rPr>
          <w:rFonts w:cs="Arial"/>
          <w:sz w:val="22"/>
          <w:szCs w:val="22"/>
          <w:lang w:val="es-CL"/>
        </w:rPr>
        <w:t xml:space="preserve"> proporcionado por Nuevo Pudahuel.</w:t>
      </w:r>
      <w:r w:rsidR="00F90998" w:rsidRPr="00EF2D13">
        <w:rPr>
          <w:rFonts w:cs="Arial"/>
          <w:sz w:val="22"/>
          <w:szCs w:val="22"/>
          <w:lang w:val="es-CL"/>
        </w:rPr>
        <w:t xml:space="preserve"> Esta medida elimina la obligatoriedad del uso de libros de reclamos en locales comerciales.</w:t>
      </w:r>
    </w:p>
    <w:p w14:paraId="21DA364C" w14:textId="77777777" w:rsidR="00AC3B74" w:rsidRPr="00EF2D13" w:rsidRDefault="00AC3B74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4B61B430" w14:textId="00D4781C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F2D13">
        <w:rPr>
          <w:rFonts w:cs="Arial"/>
          <w:sz w:val="22"/>
          <w:szCs w:val="22"/>
          <w:lang w:val="es-CL"/>
        </w:rPr>
        <w:t xml:space="preserve">SC NUEVO PUDAHUEL se reserva el derecho de recabar por todos </w:t>
      </w:r>
      <w:r w:rsidRPr="00E4481C">
        <w:rPr>
          <w:rFonts w:cs="Arial"/>
          <w:sz w:val="22"/>
          <w:szCs w:val="22"/>
          <w:lang w:val="es-CL"/>
        </w:rPr>
        <w:t>los medios que decida, las apreciaciones y sugerencias de la clientela del conjunto de establecimientos y su grado de satisfacción, y de controlar en todo momento y por cualquier medio la calidad de los servicios prestados a la clientela.</w:t>
      </w:r>
    </w:p>
    <w:p w14:paraId="58B31D5E" w14:textId="41642194" w:rsidR="00B41BDA" w:rsidRDefault="00B41BDA" w:rsidP="00891956">
      <w:pPr>
        <w:rPr>
          <w:lang w:val="es-CL"/>
        </w:rPr>
      </w:pPr>
    </w:p>
    <w:p w14:paraId="51955F7A" w14:textId="1A891902" w:rsidR="00BA2BE6" w:rsidRDefault="00BA2BE6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6FC1987" w14:textId="77777777" w:rsidR="00B41BDA" w:rsidRPr="00E4481C" w:rsidRDefault="00B41BDA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3A51F3B6" w14:textId="0B1B213C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5" w:name="_Toc426553502"/>
      <w:r w:rsidRPr="00E4481C">
        <w:rPr>
          <w:bCs/>
          <w:lang w:val="es-CL"/>
        </w:rPr>
        <w:t>PERSONAL</w:t>
      </w:r>
      <w:bookmarkEnd w:id="15"/>
    </w:p>
    <w:p w14:paraId="74FF5785" w14:textId="77777777" w:rsidR="00AC3B74" w:rsidRPr="00E4481C" w:rsidRDefault="00AC3B74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3AD1BC8" w14:textId="56839453" w:rsidR="006B02A2" w:rsidRPr="00891956" w:rsidRDefault="006B02A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891956">
        <w:rPr>
          <w:rFonts w:cs="Arial"/>
          <w:sz w:val="22"/>
          <w:szCs w:val="22"/>
          <w:lang w:val="es-CL"/>
        </w:rPr>
        <w:t xml:space="preserve"> tiene la obli</w:t>
      </w:r>
      <w:r w:rsidR="00B909AC">
        <w:rPr>
          <w:rFonts w:cs="Arial"/>
          <w:sz w:val="22"/>
          <w:szCs w:val="22"/>
          <w:lang w:val="es-CL"/>
        </w:rPr>
        <w:t>g</w:t>
      </w:r>
      <w:r w:rsidRPr="00891956">
        <w:rPr>
          <w:rFonts w:cs="Arial"/>
          <w:sz w:val="22"/>
          <w:szCs w:val="22"/>
          <w:lang w:val="es-CL"/>
        </w:rPr>
        <w:t>ación de cumplir con las obligaciones laborales y previsionales de los trabajadores.</w:t>
      </w:r>
    </w:p>
    <w:p w14:paraId="1DF4C5F2" w14:textId="77777777" w:rsidR="006B02A2" w:rsidRDefault="006B02A2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02CD7152" w14:textId="10DE2380" w:rsidR="00AC3B74" w:rsidRPr="006B02A2" w:rsidRDefault="00AC3B74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6B02A2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6B02A2">
        <w:rPr>
          <w:rFonts w:cs="Arial"/>
          <w:sz w:val="22"/>
          <w:szCs w:val="22"/>
          <w:lang w:val="es-CL"/>
        </w:rPr>
        <w:t xml:space="preserve"> tiene la obligación de contar con personal específicamente calificado y en número suficiente para responder a las necesidades de los usuarios y, en especial, a los imperativos de rapidez y presencia que corresponden a la naturaleza de la clientela.</w:t>
      </w:r>
    </w:p>
    <w:p w14:paraId="1E810EC3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8201C9E" w14:textId="350495D4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El personal de</w:t>
      </w:r>
      <w:r w:rsidRPr="005E671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deberá disponer al menos de un uniforme de recambio en el lugar de trabajo. Deberá llevar la insignia de la empresa o del logotipo come</w:t>
      </w:r>
      <w:r w:rsidR="0028650D">
        <w:rPr>
          <w:rFonts w:cs="Arial"/>
          <w:sz w:val="22"/>
          <w:szCs w:val="22"/>
          <w:lang w:val="es-CL"/>
        </w:rPr>
        <w:t>rcial y su placa identificativa o TICA.</w:t>
      </w:r>
      <w:r w:rsidR="00B909AC" w:rsidRPr="00B909AC">
        <w:rPr>
          <w:rFonts w:cs="Arial"/>
          <w:sz w:val="22"/>
          <w:lang w:val="es-ES"/>
        </w:rPr>
        <w:t xml:space="preserve"> </w:t>
      </w:r>
      <w:r w:rsidR="00B909AC" w:rsidRPr="001A6C60">
        <w:rPr>
          <w:rFonts w:cs="Arial"/>
          <w:sz w:val="22"/>
          <w:lang w:val="es-ES"/>
        </w:rPr>
        <w:t>Los uniformes tendrán que estar en óptimas condiciones en cada momento;</w:t>
      </w:r>
    </w:p>
    <w:p w14:paraId="62F6B8B5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2E18D365" w14:textId="0BF4C5ED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En cada punto de venta, al menos uno de los empleados de</w:t>
      </w:r>
      <w:r w:rsidRPr="005E671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que estén en contacto con los clientes deberá conocer, además del español, un mínimo de inglés para poder ofrecer el servicio a la clientela extranjera que no hable español.</w:t>
      </w:r>
    </w:p>
    <w:p w14:paraId="4D49A232" w14:textId="77777777" w:rsidR="005E6710" w:rsidRPr="0028650D" w:rsidRDefault="005E6710" w:rsidP="0028650D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9104299" w14:textId="1CB448D4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F50E71">
        <w:rPr>
          <w:rFonts w:cs="Arial"/>
          <w:sz w:val="22"/>
          <w:szCs w:val="22"/>
          <w:lang w:val="es-CL"/>
        </w:rPr>
        <w:t>El personal deberá cumplir todas las normas de higiene y de seguridad.</w:t>
      </w:r>
    </w:p>
    <w:p w14:paraId="76365175" w14:textId="77777777" w:rsidR="00B909AC" w:rsidRPr="001D723D" w:rsidRDefault="00B909AC" w:rsidP="001D723D">
      <w:pPr>
        <w:pStyle w:val="Prrafodelista"/>
        <w:rPr>
          <w:rFonts w:cs="Arial"/>
          <w:sz w:val="22"/>
          <w:szCs w:val="22"/>
          <w:lang w:val="es-CL"/>
        </w:rPr>
      </w:pPr>
    </w:p>
    <w:p w14:paraId="5F09F57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El personal tendrá que tener profesionales amables y eficientes, que entreguen un servicio proactivo sin ser intrusivo; </w:t>
      </w:r>
    </w:p>
    <w:p w14:paraId="1C1ADA0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Los profesionales se deberán adaptar a las necesidades del cliente; </w:t>
      </w:r>
    </w:p>
    <w:p w14:paraId="4D2B2BCA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Los profesionales deberán ofrecer a los clientes un servicio rápido y eficiente. </w:t>
      </w:r>
    </w:p>
    <w:p w14:paraId="0C3BB7C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Todos los empleados </w:t>
      </w:r>
      <w:proofErr w:type="spellStart"/>
      <w:r w:rsidRPr="001A6C60">
        <w:rPr>
          <w:rFonts w:cs="Arial"/>
          <w:sz w:val="22"/>
          <w:lang w:val="es-ES"/>
        </w:rPr>
        <w:t xml:space="preserve">de </w:t>
      </w:r>
      <w:r>
        <w:rPr>
          <w:rFonts w:cs="Arial"/>
          <w:sz w:val="22"/>
          <w:lang w:val="es-ES"/>
        </w:rPr>
        <w:t>el</w:t>
      </w:r>
      <w:proofErr w:type="spellEnd"/>
      <w:r>
        <w:rPr>
          <w:rFonts w:cs="Arial"/>
          <w:sz w:val="22"/>
          <w:lang w:val="es-ES"/>
        </w:rPr>
        <w:t xml:space="preserve"> arrendatario</w:t>
      </w:r>
      <w:r w:rsidRPr="001A6C60">
        <w:rPr>
          <w:rFonts w:cs="Arial"/>
          <w:sz w:val="22"/>
          <w:lang w:val="es-ES"/>
        </w:rPr>
        <w:t xml:space="preserve"> deberán respetar todas las regulaciones en vigor en el Aeropuerto, proceso comunicados por la Concesionaria y las normas éticas;</w:t>
      </w:r>
    </w:p>
    <w:p w14:paraId="4B5AB565" w14:textId="4DFB56FE" w:rsidR="00B909AC" w:rsidRPr="001D723D" w:rsidRDefault="00B909AC" w:rsidP="001D723D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Durante su servicio, los empleados </w:t>
      </w:r>
      <w:proofErr w:type="spellStart"/>
      <w:r w:rsidRPr="001A6C60">
        <w:rPr>
          <w:rFonts w:cs="Arial"/>
          <w:sz w:val="22"/>
          <w:lang w:val="es-ES"/>
        </w:rPr>
        <w:t xml:space="preserve">de </w:t>
      </w:r>
      <w:r>
        <w:rPr>
          <w:rFonts w:cs="Arial"/>
          <w:sz w:val="22"/>
          <w:lang w:val="es-ES"/>
        </w:rPr>
        <w:t>el</w:t>
      </w:r>
      <w:proofErr w:type="spellEnd"/>
      <w:r>
        <w:rPr>
          <w:rFonts w:cs="Arial"/>
          <w:sz w:val="22"/>
          <w:lang w:val="es-ES"/>
        </w:rPr>
        <w:t xml:space="preserve"> arrendatario</w:t>
      </w:r>
      <w:r w:rsidRPr="001A6C60">
        <w:rPr>
          <w:rFonts w:cs="Arial"/>
          <w:sz w:val="22"/>
          <w:lang w:val="es-ES"/>
        </w:rPr>
        <w:t xml:space="preserve"> no podrán comer, beber, fumar, consumir o estar bajo la influencia de drogas y/o alcohol.</w:t>
      </w:r>
    </w:p>
    <w:p w14:paraId="1CFFC4A6" w14:textId="77777777" w:rsidR="00AC3B74" w:rsidRDefault="00AC3B74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6A7C9C17" w14:textId="77777777" w:rsidR="00BA2BE6" w:rsidRDefault="00BA2BE6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7A3B0D24" w14:textId="77777777" w:rsidR="00B41BDA" w:rsidRPr="00E4481C" w:rsidRDefault="00B41BDA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1B27E47B" w14:textId="317D230F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6" w:name="_Toc426553503"/>
      <w:r w:rsidRPr="00E4481C">
        <w:rPr>
          <w:bCs/>
          <w:lang w:val="es-CL"/>
        </w:rPr>
        <w:t>ESTADO DE LAS INSTALACIONES</w:t>
      </w:r>
      <w:bookmarkEnd w:id="16"/>
    </w:p>
    <w:p w14:paraId="647503CB" w14:textId="77777777" w:rsidR="00AC3B74" w:rsidRPr="00E4481C" w:rsidRDefault="00AC3B74" w:rsidP="00AC3B74">
      <w:pPr>
        <w:pStyle w:val="ConvertStyle28"/>
        <w:tabs>
          <w:tab w:val="clear" w:pos="720"/>
          <w:tab w:val="clear" w:pos="1680"/>
          <w:tab w:val="clear" w:pos="2040"/>
          <w:tab w:val="clear" w:pos="2880"/>
        </w:tabs>
        <w:rPr>
          <w:rFonts w:ascii="Arial" w:hAnsi="Arial" w:cs="Arial"/>
          <w:sz w:val="22"/>
          <w:szCs w:val="22"/>
          <w:lang w:val="es-CL"/>
        </w:rPr>
      </w:pPr>
    </w:p>
    <w:p w14:paraId="781F7D07" w14:textId="77777777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Los locales comerciales deberán disponer siempre de un mobiliario y un material en perfecto estado y bien adaptados.</w:t>
      </w:r>
    </w:p>
    <w:p w14:paraId="6400C727" w14:textId="77777777" w:rsidR="00105678" w:rsidRDefault="00105678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875EFAA" w14:textId="24520D2A" w:rsidR="00105678" w:rsidRPr="00891956" w:rsidRDefault="00105678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Los locales de alimentació</w:t>
      </w:r>
      <w:r w:rsidR="006B02A2" w:rsidRPr="00891956">
        <w:rPr>
          <w:rFonts w:cs="Arial"/>
          <w:sz w:val="22"/>
          <w:szCs w:val="22"/>
          <w:lang w:val="es-CL"/>
        </w:rPr>
        <w:t>n deberán poseer al d</w:t>
      </w:r>
      <w:r w:rsidR="006B02A2" w:rsidRPr="00891956">
        <w:rPr>
          <w:rFonts w:ascii="Calibri" w:hAnsi="Calibri" w:cs="Arial"/>
          <w:sz w:val="22"/>
          <w:szCs w:val="22"/>
          <w:lang w:val="es-CL"/>
        </w:rPr>
        <w:t>í</w:t>
      </w:r>
      <w:r w:rsidR="006B02A2" w:rsidRPr="00891956">
        <w:rPr>
          <w:rFonts w:cs="Arial"/>
          <w:sz w:val="22"/>
          <w:szCs w:val="22"/>
          <w:lang w:val="es-CL"/>
        </w:rPr>
        <w:t>a el Sell</w:t>
      </w:r>
      <w:r w:rsidRPr="00891956">
        <w:rPr>
          <w:rFonts w:cs="Arial"/>
          <w:sz w:val="22"/>
          <w:szCs w:val="22"/>
          <w:lang w:val="es-CL"/>
        </w:rPr>
        <w:t>o Verde, documentos que acrediten el Control de Plagas y su correspondiente Resoluci</w:t>
      </w:r>
      <w:r w:rsidR="006B02A2" w:rsidRPr="00891956">
        <w:rPr>
          <w:rFonts w:cs="Arial"/>
          <w:sz w:val="22"/>
          <w:szCs w:val="22"/>
          <w:lang w:val="es-CL"/>
        </w:rPr>
        <w:t>ó</w:t>
      </w:r>
      <w:r w:rsidRPr="00891956">
        <w:rPr>
          <w:rFonts w:cs="Arial"/>
          <w:sz w:val="22"/>
          <w:szCs w:val="22"/>
          <w:lang w:val="es-CL"/>
        </w:rPr>
        <w:t>n Sanitaria.</w:t>
      </w:r>
    </w:p>
    <w:p w14:paraId="6B0C602A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4D21761" w14:textId="4859DBC1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es responsable del perfecto estado (limpieza y estado) del local arrendado, que le concede en arrendamiento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y velará por conservar un carácter atractivo en todo momento.</w:t>
      </w:r>
    </w:p>
    <w:p w14:paraId="1AD7C247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244CFB2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se reserva el derecho de realizar ciertos controles para asegurarse de que la clientela obtiene las prestaciones en las condiciones de seguridad, limpieza, higiene que corresponden al servicio comercial acordado.</w:t>
      </w:r>
    </w:p>
    <w:p w14:paraId="04E0B875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C111D59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La puesta en orden del local arrendado durante las horas de servicio debe ejecutarse con discreción para no molestar o indisponer a los clientes.  Durante los cambios de turno, siempre debe haber un equipo normal para atender a la clientela.</w:t>
      </w:r>
    </w:p>
    <w:p w14:paraId="42A44048" w14:textId="77777777" w:rsidR="00AC3B74" w:rsidRDefault="00AC3B74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497D1737" w14:textId="77777777" w:rsidR="00BA2BE6" w:rsidRDefault="00BA2BE6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6EA4D1EF" w14:textId="77777777" w:rsidR="00B41BDA" w:rsidRPr="00E4481C" w:rsidRDefault="00B41BDA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3242E100" w14:textId="599D04F1" w:rsidR="00AC3B74" w:rsidRPr="00E4481C" w:rsidRDefault="00AC3B74" w:rsidP="0028650D">
      <w:pPr>
        <w:pStyle w:val="FC-Titre2"/>
        <w:numPr>
          <w:ilvl w:val="0"/>
          <w:numId w:val="37"/>
        </w:numPr>
        <w:rPr>
          <w:lang w:val="es-CL"/>
        </w:rPr>
      </w:pPr>
      <w:bookmarkStart w:id="17" w:name="_Toc426553504"/>
      <w:r w:rsidRPr="00E4481C">
        <w:rPr>
          <w:lang w:val="es-CL"/>
        </w:rPr>
        <w:t>CALIDAD DE LOS PRODUCTOS</w:t>
      </w:r>
      <w:bookmarkEnd w:id="17"/>
    </w:p>
    <w:p w14:paraId="4ABE847B" w14:textId="77777777" w:rsidR="00AC3B74" w:rsidRPr="00E4481C" w:rsidRDefault="00AC3B74" w:rsidP="00AC3B74">
      <w:pPr>
        <w:rPr>
          <w:rFonts w:cs="Arial"/>
          <w:sz w:val="22"/>
          <w:szCs w:val="22"/>
          <w:lang w:val="es-CL"/>
        </w:rPr>
      </w:pPr>
    </w:p>
    <w:p w14:paraId="09ED4777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Los productos ofrecidos deben estar en buenas condiciones de higiene y de conservación, y deben presentarse y manipularse de acuerdo con los reglamentos en vigor en materia de higiene y seguridad.</w:t>
      </w:r>
    </w:p>
    <w:p w14:paraId="6EDB5F78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70EA641E" w14:textId="77777777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Deben responder a las normas de calidad necesarias para satisfacer a la clientela.  Las listas de productos deberán presentarse a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 xml:space="preserve">, cuando éste así lo solicite.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se reserva el derecho de hacer sustituir o retirar los productos que no satisfagan dichas normas.</w:t>
      </w:r>
    </w:p>
    <w:p w14:paraId="2F732E6B" w14:textId="77777777" w:rsidR="005E6710" w:rsidRPr="0028650D" w:rsidRDefault="005E6710" w:rsidP="0028650D">
      <w:pPr>
        <w:pStyle w:val="Prrafodelista"/>
        <w:rPr>
          <w:rFonts w:cs="Arial"/>
          <w:sz w:val="22"/>
          <w:szCs w:val="22"/>
          <w:lang w:val="es-CL"/>
        </w:rPr>
      </w:pPr>
    </w:p>
    <w:p w14:paraId="59DA55EA" w14:textId="3A505FF8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5E6710">
        <w:rPr>
          <w:rFonts w:cs="Arial"/>
          <w:sz w:val="22"/>
          <w:szCs w:val="22"/>
          <w:lang w:val="es-CL"/>
        </w:rPr>
        <w:t xml:space="preserve"> </w:t>
      </w:r>
      <w:r w:rsidRPr="00E4481C">
        <w:rPr>
          <w:rFonts w:cs="Arial"/>
          <w:sz w:val="22"/>
          <w:szCs w:val="22"/>
          <w:lang w:val="es-CL"/>
        </w:rPr>
        <w:t>debe realizar y someterse a todos los controles de la Autoridad de Higiene y Seguridad sobre el conjunto de sus instalaciones, equipo y utensilios.</w:t>
      </w:r>
    </w:p>
    <w:p w14:paraId="281ED73D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23401D9" w14:textId="661A3261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5E6710">
        <w:rPr>
          <w:rFonts w:cs="Arial"/>
          <w:sz w:val="22"/>
          <w:szCs w:val="22"/>
          <w:lang w:val="es-CL"/>
        </w:rPr>
        <w:t xml:space="preserve"> </w:t>
      </w:r>
      <w:r w:rsidR="00B909AC">
        <w:rPr>
          <w:rFonts w:cs="Arial"/>
          <w:sz w:val="22"/>
          <w:szCs w:val="22"/>
          <w:lang w:val="es-CL"/>
        </w:rPr>
        <w:t>podrá</w:t>
      </w:r>
      <w:r w:rsidR="00B909AC" w:rsidRPr="00E4481C">
        <w:rPr>
          <w:rFonts w:cs="Arial"/>
          <w:sz w:val="22"/>
          <w:szCs w:val="22"/>
          <w:lang w:val="es-CL"/>
        </w:rPr>
        <w:t xml:space="preserve"> </w:t>
      </w:r>
      <w:r w:rsidRPr="00E4481C">
        <w:rPr>
          <w:rFonts w:cs="Arial"/>
          <w:sz w:val="22"/>
          <w:szCs w:val="22"/>
          <w:lang w:val="es-CL"/>
        </w:rPr>
        <w:t xml:space="preserve">encargar a un laboratorio autorizado análisis bacteriológicos y evaluaciones de higiene. Los resultados deberán comunicarse en su totalidad a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cuando éste así lo solicite.</w:t>
      </w:r>
    </w:p>
    <w:p w14:paraId="6037AEA2" w14:textId="77777777" w:rsidR="00AC3B74" w:rsidRDefault="00AC3B74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5EF0724B" w14:textId="77777777" w:rsidR="00BA2BE6" w:rsidRDefault="00BA2BE6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4168777D" w14:textId="77777777" w:rsidR="00B41BDA" w:rsidRPr="00E4481C" w:rsidRDefault="00B41BDA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49CE9F1" w14:textId="755872E8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8" w:name="_Toc426553505"/>
      <w:r w:rsidRPr="00E4481C">
        <w:rPr>
          <w:bCs/>
          <w:lang w:val="es-CL"/>
        </w:rPr>
        <w:t>DEL INCUMPLIMIENTO DE LOS CRITERIOS DE CALIDAD Y SERVICIO</w:t>
      </w:r>
      <w:bookmarkEnd w:id="18"/>
    </w:p>
    <w:p w14:paraId="42C7C2AE" w14:textId="77777777" w:rsidR="00AC3B74" w:rsidRPr="00E4481C" w:rsidRDefault="00AC3B74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04845811" w14:textId="160B922D" w:rsidR="00AC3B74" w:rsidRPr="0028650D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SC NUEVO PUDAHUEL, notificará al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28650D">
        <w:rPr>
          <w:rFonts w:cs="Arial"/>
          <w:sz w:val="22"/>
          <w:szCs w:val="22"/>
          <w:lang w:val="es-CL"/>
        </w:rPr>
        <w:t xml:space="preserve"> </w:t>
      </w:r>
      <w:r w:rsidR="005E6710" w:rsidRPr="0028650D">
        <w:rPr>
          <w:rFonts w:cs="Arial"/>
          <w:sz w:val="22"/>
          <w:szCs w:val="22"/>
          <w:lang w:val="es-CL"/>
        </w:rPr>
        <w:t>acerca d</w:t>
      </w:r>
      <w:r w:rsidRPr="0028650D">
        <w:rPr>
          <w:rFonts w:cs="Arial"/>
          <w:sz w:val="22"/>
          <w:szCs w:val="22"/>
          <w:lang w:val="es-CL"/>
        </w:rPr>
        <w:t xml:space="preserve">el incumplimiento de cualquiera de los criterios </w:t>
      </w:r>
      <w:r w:rsidR="005E6710" w:rsidRPr="0028650D">
        <w:rPr>
          <w:rFonts w:cs="Arial"/>
          <w:sz w:val="22"/>
          <w:szCs w:val="22"/>
          <w:lang w:val="es-CL"/>
        </w:rPr>
        <w:t xml:space="preserve">de calidad y servicios </w:t>
      </w:r>
      <w:r w:rsidRPr="0028650D">
        <w:rPr>
          <w:rFonts w:cs="Arial"/>
          <w:sz w:val="22"/>
          <w:szCs w:val="22"/>
          <w:lang w:val="es-CL"/>
        </w:rPr>
        <w:t>definidos</w:t>
      </w:r>
      <w:r w:rsidR="005E6710" w:rsidRPr="0028650D">
        <w:rPr>
          <w:rFonts w:cs="Arial"/>
          <w:sz w:val="22"/>
          <w:szCs w:val="22"/>
          <w:lang w:val="es-CL"/>
        </w:rPr>
        <w:t xml:space="preserve"> en el presente documento</w:t>
      </w:r>
      <w:r w:rsidRPr="0028650D">
        <w:rPr>
          <w:rFonts w:cs="Arial"/>
          <w:sz w:val="22"/>
          <w:szCs w:val="22"/>
          <w:lang w:val="es-CL"/>
        </w:rPr>
        <w:t>.</w:t>
      </w:r>
    </w:p>
    <w:p w14:paraId="64334942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1E8E54F3" w14:textId="54F38124" w:rsidR="00AC3B74" w:rsidRPr="0028650D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En un plazo máximo de </w:t>
      </w:r>
      <w:r w:rsidR="005E6710" w:rsidRPr="0028650D">
        <w:rPr>
          <w:rFonts w:cs="Arial"/>
          <w:sz w:val="22"/>
          <w:szCs w:val="22"/>
          <w:lang w:val="es-CL"/>
        </w:rPr>
        <w:t>15</w:t>
      </w:r>
      <w:r w:rsidRPr="0028650D">
        <w:rPr>
          <w:rFonts w:cs="Arial"/>
          <w:sz w:val="22"/>
          <w:szCs w:val="22"/>
          <w:lang w:val="es-CL"/>
        </w:rPr>
        <w:t xml:space="preserve"> días</w:t>
      </w:r>
      <w:r w:rsidR="0028650D">
        <w:rPr>
          <w:rFonts w:cs="Arial"/>
          <w:sz w:val="22"/>
          <w:szCs w:val="22"/>
          <w:lang w:val="es-CL"/>
        </w:rPr>
        <w:t xml:space="preserve"> calendarios</w:t>
      </w:r>
      <w:r w:rsidRPr="0028650D">
        <w:rPr>
          <w:rFonts w:cs="Arial"/>
          <w:sz w:val="22"/>
          <w:szCs w:val="22"/>
          <w:lang w:val="es-CL"/>
        </w:rPr>
        <w:t xml:space="preserve"> a partir de la fecha de recepción de la notificación,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28650D">
        <w:rPr>
          <w:rFonts w:cs="Arial"/>
          <w:sz w:val="22"/>
          <w:szCs w:val="22"/>
          <w:lang w:val="es-CL"/>
        </w:rPr>
        <w:t xml:space="preserve"> deberá</w:t>
      </w:r>
      <w:r w:rsidR="005E6710">
        <w:rPr>
          <w:rFonts w:cs="Arial"/>
          <w:sz w:val="22"/>
          <w:szCs w:val="22"/>
          <w:lang w:val="es-CL"/>
        </w:rPr>
        <w:t xml:space="preserve"> realizar, copulativamente, lo siguiente</w:t>
      </w:r>
      <w:r w:rsidRPr="0028650D">
        <w:rPr>
          <w:rFonts w:cs="Arial"/>
          <w:sz w:val="22"/>
          <w:szCs w:val="22"/>
          <w:lang w:val="es-CL"/>
        </w:rPr>
        <w:t>:</w:t>
      </w:r>
    </w:p>
    <w:p w14:paraId="555DBE4D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C5055AF" w14:textId="5E6C4EFE" w:rsidR="005E6710" w:rsidRDefault="00AC3B74" w:rsidP="0028650D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>Informar a SC NUEVO PUDAHUEL, de la causa del incumplimiento observado</w:t>
      </w:r>
      <w:r w:rsidR="005E6710">
        <w:rPr>
          <w:rFonts w:cs="Arial"/>
          <w:sz w:val="22"/>
          <w:szCs w:val="22"/>
          <w:lang w:val="es-CL"/>
        </w:rPr>
        <w:t>;</w:t>
      </w:r>
    </w:p>
    <w:p w14:paraId="2F00F542" w14:textId="5A481A97" w:rsidR="005E6710" w:rsidRDefault="005E6710" w:rsidP="0028650D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 w:hanging="143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i</w:t>
      </w:r>
      <w:r w:rsidR="00AC3B74" w:rsidRPr="005E6710">
        <w:rPr>
          <w:rFonts w:cs="Arial"/>
          <w:sz w:val="22"/>
          <w:szCs w:val="22"/>
          <w:lang w:val="es-CL"/>
        </w:rPr>
        <w:t>ndicar las medidas concretas que ha tomado o que tomará para subsanar dicho</w:t>
      </w:r>
      <w:r>
        <w:rPr>
          <w:rFonts w:cs="Arial"/>
          <w:sz w:val="22"/>
          <w:szCs w:val="22"/>
          <w:lang w:val="es-CL"/>
        </w:rPr>
        <w:t xml:space="preserve"> </w:t>
      </w:r>
      <w:r w:rsidR="00AC3B74" w:rsidRPr="005E6710">
        <w:rPr>
          <w:rFonts w:cs="Arial"/>
          <w:sz w:val="22"/>
          <w:szCs w:val="22"/>
          <w:lang w:val="es-CL"/>
        </w:rPr>
        <w:t>incumplimiento</w:t>
      </w:r>
      <w:r>
        <w:rPr>
          <w:rFonts w:cs="Arial"/>
          <w:sz w:val="22"/>
          <w:szCs w:val="22"/>
          <w:lang w:val="es-CL"/>
        </w:rPr>
        <w:t>;</w:t>
      </w:r>
      <w:r w:rsidR="00AC3B74" w:rsidRPr="005E6710">
        <w:rPr>
          <w:rFonts w:cs="Arial"/>
          <w:sz w:val="22"/>
          <w:szCs w:val="22"/>
          <w:lang w:val="es-CL"/>
        </w:rPr>
        <w:t xml:space="preserve"> y </w:t>
      </w:r>
    </w:p>
    <w:p w14:paraId="4A188432" w14:textId="77FBD6B7" w:rsidR="001A17A3" w:rsidRDefault="00AC3B74" w:rsidP="0028650D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 w:hanging="143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señalar la fecha efectiva de </w:t>
      </w:r>
      <w:r w:rsidR="001A17A3">
        <w:rPr>
          <w:rFonts w:cs="Arial"/>
          <w:sz w:val="22"/>
          <w:szCs w:val="22"/>
          <w:lang w:val="es-CL"/>
        </w:rPr>
        <w:t>la</w:t>
      </w:r>
      <w:r w:rsidRPr="005E6710">
        <w:rPr>
          <w:rFonts w:cs="Arial"/>
          <w:sz w:val="22"/>
          <w:szCs w:val="22"/>
          <w:lang w:val="es-CL"/>
        </w:rPr>
        <w:t xml:space="preserve"> </w:t>
      </w:r>
      <w:r w:rsidR="001A17A3">
        <w:rPr>
          <w:rFonts w:cs="Arial"/>
          <w:sz w:val="22"/>
          <w:szCs w:val="22"/>
          <w:lang w:val="es-CL"/>
        </w:rPr>
        <w:t>subsanación</w:t>
      </w:r>
      <w:r w:rsidRPr="005E6710">
        <w:rPr>
          <w:rFonts w:cs="Arial"/>
          <w:sz w:val="22"/>
          <w:szCs w:val="22"/>
          <w:lang w:val="es-CL"/>
        </w:rPr>
        <w:t>.</w:t>
      </w:r>
    </w:p>
    <w:p w14:paraId="1AD0D1E8" w14:textId="77777777" w:rsidR="001A17A3" w:rsidRPr="005E6710" w:rsidRDefault="001A17A3" w:rsidP="0028650D">
      <w:pPr>
        <w:pStyle w:val="Prrafodelist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/>
        <w:rPr>
          <w:rFonts w:cs="Arial"/>
          <w:sz w:val="22"/>
          <w:szCs w:val="22"/>
          <w:lang w:val="es-CL"/>
        </w:rPr>
      </w:pPr>
    </w:p>
    <w:p w14:paraId="64513DB0" w14:textId="1CAE3625" w:rsidR="001A17A3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Si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28650D">
        <w:rPr>
          <w:rFonts w:cs="Arial"/>
          <w:sz w:val="22"/>
          <w:szCs w:val="22"/>
          <w:lang w:val="es-CL"/>
        </w:rPr>
        <w:t xml:space="preserve"> no responde en el plazo prescrito o no toma medidas que SC NUEVO PUDAHUEL co</w:t>
      </w:r>
      <w:r w:rsidR="0028650D">
        <w:rPr>
          <w:rFonts w:cs="Arial"/>
          <w:sz w:val="22"/>
          <w:szCs w:val="22"/>
          <w:lang w:val="es-CL"/>
        </w:rPr>
        <w:t xml:space="preserve">nsidera, será causa de </w:t>
      </w:r>
      <w:proofErr w:type="spellStart"/>
      <w:r w:rsidR="0028650D">
        <w:rPr>
          <w:rFonts w:cs="Arial"/>
          <w:sz w:val="22"/>
          <w:szCs w:val="22"/>
          <w:lang w:val="es-CL"/>
        </w:rPr>
        <w:t>terminacion</w:t>
      </w:r>
      <w:proofErr w:type="spellEnd"/>
      <w:r w:rsidR="0028650D">
        <w:rPr>
          <w:rFonts w:cs="Arial"/>
          <w:sz w:val="22"/>
          <w:szCs w:val="22"/>
          <w:lang w:val="es-CL"/>
        </w:rPr>
        <w:t xml:space="preserve"> del contrato de </w:t>
      </w:r>
      <w:proofErr w:type="spellStart"/>
      <w:r w:rsidR="0028650D">
        <w:rPr>
          <w:rFonts w:cs="Arial"/>
          <w:sz w:val="22"/>
          <w:szCs w:val="22"/>
          <w:lang w:val="es-CL"/>
        </w:rPr>
        <w:t>subconcession</w:t>
      </w:r>
      <w:proofErr w:type="spellEnd"/>
      <w:r w:rsidR="0028650D">
        <w:rPr>
          <w:rFonts w:cs="Arial"/>
          <w:sz w:val="22"/>
          <w:szCs w:val="22"/>
          <w:lang w:val="es-CL"/>
        </w:rPr>
        <w:t xml:space="preserve">. </w:t>
      </w:r>
    </w:p>
    <w:p w14:paraId="2624D886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9BE1FC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1395DC3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3AACA20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A191974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0CEB3D1" w14:textId="77777777" w:rsidR="00BA2BE6" w:rsidRP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6B47F775" w14:textId="77777777" w:rsidR="000848D9" w:rsidRDefault="000848D9">
      <w:pPr>
        <w:spacing w:after="200" w:line="276" w:lineRule="auto"/>
        <w:jc w:val="left"/>
        <w:rPr>
          <w:sz w:val="32"/>
          <w:szCs w:val="32"/>
          <w:lang w:val="es-CL"/>
        </w:rPr>
      </w:pPr>
      <w:r>
        <w:rPr>
          <w:lang w:val="es-CL"/>
        </w:rPr>
        <w:br w:type="page"/>
      </w:r>
    </w:p>
    <w:p w14:paraId="69706E90" w14:textId="29C97C7C" w:rsidR="001A17A3" w:rsidRPr="00C831C4" w:rsidRDefault="00B166A1" w:rsidP="001A17A3">
      <w:pPr>
        <w:pStyle w:val="FC-Titre1"/>
        <w:ind w:left="709" w:hanging="709"/>
        <w:rPr>
          <w:rFonts w:cs="Arial"/>
          <w:b/>
          <w:lang w:val="es-CL"/>
        </w:rPr>
      </w:pPr>
      <w:bookmarkStart w:id="19" w:name="_Toc426553506"/>
      <w:r w:rsidRPr="00C831C4">
        <w:rPr>
          <w:lang w:val="es-CL"/>
        </w:rPr>
        <w:t>PROGRAMA MANTENIMIENTO PREVENTIVO Y</w:t>
      </w:r>
      <w:r w:rsidR="001A17A3">
        <w:rPr>
          <w:lang w:val="es-CL"/>
        </w:rPr>
        <w:t xml:space="preserve"> </w:t>
      </w:r>
      <w:r w:rsidRPr="00C831C4">
        <w:rPr>
          <w:lang w:val="es-CL"/>
        </w:rPr>
        <w:t>CORRECTIVO:</w:t>
      </w:r>
      <w:bookmarkEnd w:id="19"/>
      <w:r w:rsidR="001A17A3" w:rsidRPr="001A17A3">
        <w:rPr>
          <w:rFonts w:cs="Arial"/>
          <w:b/>
          <w:lang w:val="es-CL"/>
        </w:rPr>
        <w:t xml:space="preserve"> </w:t>
      </w:r>
    </w:p>
    <w:p w14:paraId="194E83C6" w14:textId="77777777" w:rsidR="001A17A3" w:rsidRPr="00C831C4" w:rsidRDefault="001A17A3" w:rsidP="001A17A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0D96364B" w14:textId="77777777" w:rsidR="00B166A1" w:rsidRDefault="00B166A1" w:rsidP="0028650D">
      <w:pPr>
        <w:pStyle w:val="FC-Titre1"/>
        <w:numPr>
          <w:ilvl w:val="0"/>
          <w:numId w:val="0"/>
        </w:numPr>
        <w:rPr>
          <w:sz w:val="22"/>
          <w:szCs w:val="22"/>
          <w:lang w:val="es-CL"/>
        </w:rPr>
      </w:pPr>
    </w:p>
    <w:p w14:paraId="639C9755" w14:textId="77777777" w:rsidR="00B41BDA" w:rsidRDefault="00B41BDA" w:rsidP="0028650D">
      <w:pPr>
        <w:pStyle w:val="FC-Titre1"/>
        <w:numPr>
          <w:ilvl w:val="0"/>
          <w:numId w:val="0"/>
        </w:numPr>
        <w:rPr>
          <w:sz w:val="22"/>
          <w:szCs w:val="22"/>
          <w:lang w:val="es-CL"/>
        </w:rPr>
      </w:pPr>
    </w:p>
    <w:p w14:paraId="071DB5F8" w14:textId="625FEAC7" w:rsidR="00E356F4" w:rsidRDefault="00E356F4" w:rsidP="00E356F4">
      <w:p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356F4">
        <w:rPr>
          <w:rFonts w:cs="Arial"/>
          <w:sz w:val="22"/>
          <w:szCs w:val="22"/>
          <w:lang w:val="es-CL"/>
        </w:rPr>
        <w:t xml:space="preserve"> deberá efectuar, bajo su responsabilidad y </w:t>
      </w:r>
      <w:proofErr w:type="gramStart"/>
      <w:r w:rsidRPr="00E356F4">
        <w:rPr>
          <w:rFonts w:cs="Arial"/>
          <w:sz w:val="22"/>
          <w:szCs w:val="22"/>
          <w:lang w:val="es-CL"/>
        </w:rPr>
        <w:t>costo,  todas</w:t>
      </w:r>
      <w:proofErr w:type="gramEnd"/>
      <w:r w:rsidRPr="00E356F4">
        <w:rPr>
          <w:rFonts w:cs="Arial"/>
          <w:sz w:val="22"/>
          <w:szCs w:val="22"/>
          <w:lang w:val="es-CL"/>
        </w:rPr>
        <w:t xml:space="preserve"> las reparaciones locativas y necesarias de los Inmuebles, así como el mantenimiento de los mismos y de sus equipos e instalaciones. </w:t>
      </w:r>
    </w:p>
    <w:p w14:paraId="0F18D78C" w14:textId="77777777" w:rsidR="00E356F4" w:rsidRPr="00E356F4" w:rsidRDefault="00E356F4" w:rsidP="00E356F4">
      <w:pPr>
        <w:rPr>
          <w:rFonts w:cs="Arial"/>
          <w:sz w:val="22"/>
          <w:szCs w:val="22"/>
          <w:lang w:val="es-CL"/>
        </w:rPr>
      </w:pPr>
    </w:p>
    <w:p w14:paraId="19DA9308" w14:textId="77777777" w:rsidR="00E356F4" w:rsidRPr="00E356F4" w:rsidRDefault="00E356F4" w:rsidP="00E356F4">
      <w:p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 En particular, </w:t>
      </w:r>
      <w:proofErr w:type="spellStart"/>
      <w:r w:rsidRPr="00E356F4">
        <w:rPr>
          <w:rFonts w:cs="Arial"/>
          <w:sz w:val="22"/>
          <w:szCs w:val="22"/>
          <w:lang w:val="es-CL"/>
        </w:rPr>
        <w:t>debará</w:t>
      </w:r>
      <w:proofErr w:type="spellEnd"/>
      <w:r w:rsidRPr="00E356F4">
        <w:rPr>
          <w:rFonts w:cs="Arial"/>
          <w:sz w:val="22"/>
          <w:szCs w:val="22"/>
          <w:lang w:val="es-CL"/>
        </w:rPr>
        <w:t xml:space="preserve"> tomar a su cargo, entre otros, aunque sin limitación, lo siguiente: </w:t>
      </w:r>
    </w:p>
    <w:p w14:paraId="71476CA0" w14:textId="4280B475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La limpieza diaria de los Inmuebles; </w:t>
      </w:r>
    </w:p>
    <w:p w14:paraId="0E644764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5C1F2458" w14:textId="6618F8CE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plan de mantenimiento de los Inmuebles, según haya sido anteriormente aprobado por SC NUEVO PUDAHUEL;</w:t>
      </w:r>
    </w:p>
    <w:p w14:paraId="3813793B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31C2254D" w14:textId="02B955BA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mantenimiento de las instalaciones de climatización, calefacción, ventilación, electricidad, iluminación, cableado, fontanería, grifería, gasfitería, informática, comunicación y sistemas de protección contra incendios, entre otros;</w:t>
      </w:r>
    </w:p>
    <w:p w14:paraId="3325A2EC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001DD2F1" w14:textId="14BEBD1F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A solicitud escrita de SC NUEVO PUDAHUEL, el desmontaje de toda clase de bienes, o encofrados, revestimientos y decoraciones, así como toda instalación que hubiere realizado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356F4">
        <w:rPr>
          <w:rFonts w:cs="Arial"/>
          <w:sz w:val="22"/>
          <w:szCs w:val="22"/>
          <w:lang w:val="es-CL"/>
        </w:rPr>
        <w:t xml:space="preserve"> y cuyo desmontaje o levantamiento fuere requerido para permitir la investigación y/o reparación de fugas, filtraciones, grietas, para </w:t>
      </w:r>
      <w:proofErr w:type="spellStart"/>
      <w:r w:rsidRPr="00E356F4">
        <w:rPr>
          <w:rFonts w:cs="Arial"/>
          <w:sz w:val="22"/>
          <w:szCs w:val="22"/>
          <w:lang w:val="es-CL"/>
        </w:rPr>
        <w:t>asi</w:t>
      </w:r>
      <w:proofErr w:type="spellEnd"/>
      <w:r w:rsidRPr="00E356F4">
        <w:rPr>
          <w:rFonts w:cs="Arial"/>
          <w:sz w:val="22"/>
          <w:szCs w:val="22"/>
          <w:lang w:val="es-CL"/>
        </w:rPr>
        <w:t xml:space="preserve"> como para la revisión y/o mantenimiento de las instalaciones de climatización, calefacción, ventilación, sistemas de protección contra incendios, entre otros;</w:t>
      </w:r>
    </w:p>
    <w:p w14:paraId="1EB48523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09642284" w14:textId="35A28145" w:rsidR="005B754A" w:rsidRPr="00E356F4" w:rsidRDefault="00E356F4" w:rsidP="00E356F4">
      <w:pPr>
        <w:pStyle w:val="Prrafodelista"/>
        <w:numPr>
          <w:ilvl w:val="1"/>
          <w:numId w:val="46"/>
        </w:numPr>
        <w:jc w:val="left"/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local arrendado se pintará con los colores previamente autorizadas por escrito por SC NUEVO PUDAHUEL y se le dará mantenimiento, al menos, cada seis meses, o cuando SC NUEVO PUDAHUEL lo indique.</w:t>
      </w:r>
    </w:p>
    <w:p w14:paraId="1CBB69F3" w14:textId="77777777" w:rsidR="005B754A" w:rsidRPr="005B754A" w:rsidRDefault="005B754A" w:rsidP="001C675E">
      <w:pPr>
        <w:rPr>
          <w:color w:val="1F497D"/>
          <w:lang w:val="es-CL"/>
        </w:rPr>
      </w:pPr>
    </w:p>
    <w:p w14:paraId="2A0A33C6" w14:textId="438B49C7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F1A00F7" w14:textId="77777777" w:rsidR="000848D9" w:rsidRDefault="000848D9">
      <w:pPr>
        <w:spacing w:after="200" w:line="276" w:lineRule="auto"/>
        <w:jc w:val="left"/>
        <w:rPr>
          <w:sz w:val="32"/>
          <w:szCs w:val="32"/>
          <w:lang w:val="es-CL"/>
        </w:rPr>
      </w:pPr>
      <w:r>
        <w:rPr>
          <w:lang w:val="es-CL"/>
        </w:rPr>
        <w:br w:type="page"/>
      </w:r>
    </w:p>
    <w:p w14:paraId="1C1A127E" w14:textId="262CF098" w:rsidR="008A6BA2" w:rsidRPr="00C831C4" w:rsidRDefault="00C608AD" w:rsidP="008A6BA2">
      <w:pPr>
        <w:pStyle w:val="FC-Titre1"/>
        <w:rPr>
          <w:rFonts w:cs="Arial"/>
          <w:b/>
          <w:lang w:val="es-CL"/>
        </w:rPr>
      </w:pPr>
      <w:bookmarkStart w:id="20" w:name="_Toc426553507"/>
      <w:r>
        <w:rPr>
          <w:lang w:val="es-CL"/>
        </w:rPr>
        <w:t>SALUD</w:t>
      </w:r>
      <w:r w:rsidRPr="00C831C4">
        <w:rPr>
          <w:lang w:val="es-CL"/>
        </w:rPr>
        <w:t xml:space="preserve"> </w:t>
      </w:r>
      <w:r>
        <w:rPr>
          <w:lang w:val="es-CL"/>
        </w:rPr>
        <w:t>Y SEGURIDAD</w:t>
      </w:r>
      <w:bookmarkEnd w:id="20"/>
    </w:p>
    <w:p w14:paraId="2F442E16" w14:textId="77777777" w:rsidR="008A6BA2" w:rsidRPr="00C831C4" w:rsidRDefault="008A6BA2" w:rsidP="008A6BA2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18993C7A" w14:textId="77777777" w:rsidR="00636CE9" w:rsidRPr="00C831C4" w:rsidRDefault="00636CE9" w:rsidP="008A6BA2">
      <w:pPr>
        <w:rPr>
          <w:rFonts w:cs="Arial"/>
          <w:b/>
          <w:sz w:val="22"/>
          <w:szCs w:val="22"/>
          <w:lang w:val="es-CL"/>
        </w:rPr>
      </w:pPr>
    </w:p>
    <w:p w14:paraId="49B1DFFF" w14:textId="77777777" w:rsidR="00636CE9" w:rsidRPr="00C831C4" w:rsidRDefault="00636CE9" w:rsidP="008A6BA2">
      <w:pPr>
        <w:rPr>
          <w:rFonts w:cs="Arial"/>
          <w:b/>
          <w:sz w:val="22"/>
          <w:szCs w:val="22"/>
          <w:lang w:val="es-CL"/>
        </w:rPr>
      </w:pPr>
    </w:p>
    <w:p w14:paraId="47EB2502" w14:textId="2774E4D1" w:rsidR="008A6BA2" w:rsidRPr="00C831C4" w:rsidRDefault="00C608AD" w:rsidP="00E75A49">
      <w:pPr>
        <w:pStyle w:val="FC-Titre2"/>
        <w:numPr>
          <w:ilvl w:val="0"/>
          <w:numId w:val="22"/>
        </w:numPr>
        <w:rPr>
          <w:lang w:val="es-CL"/>
        </w:rPr>
      </w:pPr>
      <w:bookmarkStart w:id="21" w:name="_Toc426553508"/>
      <w:r>
        <w:rPr>
          <w:lang w:val="es-CL"/>
        </w:rPr>
        <w:t>REGLAS GENERALES</w:t>
      </w:r>
      <w:bookmarkEnd w:id="21"/>
    </w:p>
    <w:p w14:paraId="112AB415" w14:textId="77777777" w:rsidR="00636CE9" w:rsidRPr="00C831C4" w:rsidRDefault="00636CE9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E4B3C6F" w14:textId="746A0628" w:rsidR="000411E2" w:rsidRPr="00C831C4" w:rsidRDefault="00C608AD" w:rsidP="00636CE9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el uso y ocupación de las dependencias </w:t>
      </w:r>
      <w:proofErr w:type="spellStart"/>
      <w:r>
        <w:rPr>
          <w:rFonts w:cs="Arial"/>
          <w:sz w:val="22"/>
          <w:szCs w:val="22"/>
          <w:lang w:val="es-CL"/>
        </w:rPr>
        <w:t>subconcesionadas</w:t>
      </w:r>
      <w:proofErr w:type="spellEnd"/>
      <w:r>
        <w:rPr>
          <w:rFonts w:cs="Arial"/>
          <w:sz w:val="22"/>
          <w:szCs w:val="22"/>
          <w:lang w:val="es-CL"/>
        </w:rPr>
        <w:t xml:space="preserve"> y de las áreas comunes al interior del Terminal, </w:t>
      </w:r>
      <w:r w:rsidR="00F32863">
        <w:rPr>
          <w:rFonts w:cs="Arial"/>
          <w:sz w:val="22"/>
          <w:szCs w:val="22"/>
          <w:lang w:val="es-CL"/>
        </w:rPr>
        <w:t xml:space="preserve">cada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 </w:t>
      </w:r>
      <w:r w:rsidR="00F32863">
        <w:rPr>
          <w:rFonts w:cs="Arial"/>
          <w:sz w:val="22"/>
          <w:szCs w:val="22"/>
          <w:lang w:val="es-CL"/>
        </w:rPr>
        <w:t>y</w:t>
      </w:r>
      <w:r w:rsidR="00F32863" w:rsidRPr="00C831C4">
        <w:rPr>
          <w:rFonts w:cs="Arial"/>
          <w:sz w:val="22"/>
          <w:szCs w:val="22"/>
          <w:lang w:val="es-CL"/>
        </w:rPr>
        <w:t xml:space="preserve"> sus representantes, dependientes, </w:t>
      </w:r>
      <w:r w:rsidR="00F32863">
        <w:rPr>
          <w:rFonts w:cs="Arial"/>
          <w:sz w:val="22"/>
          <w:szCs w:val="22"/>
          <w:lang w:val="es-CL"/>
        </w:rPr>
        <w:t>asesores, contratistas y/o</w:t>
      </w:r>
      <w:r w:rsidR="00F32863" w:rsidRPr="00C831C4">
        <w:rPr>
          <w:rFonts w:cs="Arial"/>
          <w:sz w:val="22"/>
          <w:szCs w:val="22"/>
          <w:lang w:val="es-CL"/>
        </w:rPr>
        <w:t xml:space="preserve"> proveedores</w:t>
      </w:r>
      <w:r w:rsidR="005538FC">
        <w:rPr>
          <w:rFonts w:cs="Arial"/>
          <w:sz w:val="22"/>
          <w:szCs w:val="22"/>
          <w:lang w:val="es-CL"/>
        </w:rPr>
        <w:t xml:space="preserve"> deberán asegurar, en todo momento</w:t>
      </w:r>
      <w:r>
        <w:rPr>
          <w:rFonts w:cs="Arial"/>
          <w:sz w:val="22"/>
          <w:szCs w:val="22"/>
          <w:lang w:val="es-CL"/>
        </w:rPr>
        <w:t>:</w:t>
      </w:r>
    </w:p>
    <w:p w14:paraId="175A27A6" w14:textId="48E85C19" w:rsidR="00B21FA2" w:rsidRDefault="00F32863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</w:t>
      </w:r>
      <w:r w:rsidR="005538FC">
        <w:rPr>
          <w:rFonts w:cs="Arial"/>
          <w:sz w:val="22"/>
          <w:szCs w:val="22"/>
          <w:lang w:val="es-CL"/>
        </w:rPr>
        <w:t xml:space="preserve">generar </w:t>
      </w:r>
      <w:r w:rsidR="00C608AD">
        <w:rPr>
          <w:rFonts w:cs="Arial"/>
          <w:sz w:val="22"/>
          <w:szCs w:val="22"/>
          <w:lang w:val="es-CL"/>
        </w:rPr>
        <w:t>riesgos a la salud y/o seguridad de cualquier persona ubicada en el Terminal.</w:t>
      </w:r>
    </w:p>
    <w:p w14:paraId="181A8D81" w14:textId="77777777" w:rsidR="00C30208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Mantener</w:t>
      </w:r>
      <w:r w:rsidR="00C608AD">
        <w:rPr>
          <w:rFonts w:cs="Arial"/>
          <w:sz w:val="22"/>
          <w:szCs w:val="22"/>
          <w:lang w:val="es-CL"/>
        </w:rPr>
        <w:t xml:space="preserve"> las áreas de circulación de personas, salidas de emergencia, zonas de seguridad y acceso</w:t>
      </w:r>
      <w:r w:rsidR="00F32863">
        <w:rPr>
          <w:rFonts w:cs="Arial"/>
          <w:sz w:val="22"/>
          <w:szCs w:val="22"/>
          <w:lang w:val="es-CL"/>
        </w:rPr>
        <w:t>s</w:t>
      </w:r>
      <w:r w:rsidR="00C608AD">
        <w:rPr>
          <w:rFonts w:cs="Arial"/>
          <w:sz w:val="22"/>
          <w:szCs w:val="22"/>
          <w:lang w:val="es-CL"/>
        </w:rPr>
        <w:t xml:space="preserve"> a equipamiento de emergencias libres de cualquier clase de obst</w:t>
      </w:r>
      <w:r w:rsidR="00F32863">
        <w:rPr>
          <w:rFonts w:cs="Arial"/>
          <w:sz w:val="22"/>
          <w:szCs w:val="22"/>
          <w:lang w:val="es-CL"/>
        </w:rPr>
        <w:t>á</w:t>
      </w:r>
      <w:r w:rsidR="00C608AD">
        <w:rPr>
          <w:rFonts w:cs="Arial"/>
          <w:sz w:val="22"/>
          <w:szCs w:val="22"/>
          <w:lang w:val="es-CL"/>
        </w:rPr>
        <w:t>culo</w:t>
      </w:r>
      <w:r w:rsidR="00F32863" w:rsidRPr="00F32863">
        <w:rPr>
          <w:rFonts w:cs="Arial"/>
          <w:sz w:val="22"/>
          <w:szCs w:val="22"/>
          <w:lang w:val="es-CL"/>
        </w:rPr>
        <w:t xml:space="preserve"> </w:t>
      </w:r>
      <w:r w:rsidR="00F32863">
        <w:rPr>
          <w:rFonts w:cs="Arial"/>
          <w:sz w:val="22"/>
          <w:szCs w:val="22"/>
          <w:lang w:val="es-CL"/>
        </w:rPr>
        <w:t>estorbo u obstrucción, sea física o visual. Queda estrictamente prohibido dejar o mantener cualquier clase de objetos al interior de o adosados a los habitáculos que contienen equipamiento de emergencias.</w:t>
      </w:r>
    </w:p>
    <w:p w14:paraId="08F4B34E" w14:textId="70FE16DA" w:rsidR="00B21FA2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Cumplir</w:t>
      </w:r>
      <w:r w:rsidR="005A1FF5">
        <w:rPr>
          <w:rFonts w:cs="Arial"/>
          <w:sz w:val="22"/>
          <w:szCs w:val="22"/>
          <w:lang w:val="es-CL"/>
        </w:rPr>
        <w:t xml:space="preserve"> </w:t>
      </w:r>
      <w:r w:rsidR="00C30208">
        <w:rPr>
          <w:rFonts w:cs="Arial"/>
          <w:sz w:val="22"/>
          <w:szCs w:val="22"/>
          <w:lang w:val="es-CL"/>
        </w:rPr>
        <w:t xml:space="preserve">con </w:t>
      </w:r>
      <w:r w:rsidR="005A1FF5">
        <w:rPr>
          <w:rFonts w:cs="Arial"/>
          <w:sz w:val="22"/>
          <w:szCs w:val="22"/>
          <w:lang w:val="es-CL"/>
        </w:rPr>
        <w:t>la normativa aplicable en materia de salud y seguridad ocupacional.</w:t>
      </w:r>
    </w:p>
    <w:p w14:paraId="2E8F7C7F" w14:textId="1018802D" w:rsidR="00B21FA2" w:rsidRPr="00C831C4" w:rsidRDefault="005A1FF5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Notifi</w:t>
      </w:r>
      <w:r w:rsidR="005538FC">
        <w:rPr>
          <w:rFonts w:cs="Arial"/>
          <w:sz w:val="22"/>
          <w:szCs w:val="22"/>
          <w:lang w:val="es-CL"/>
        </w:rPr>
        <w:t>car</w:t>
      </w:r>
      <w:r>
        <w:rPr>
          <w:rFonts w:cs="Arial"/>
          <w:sz w:val="22"/>
          <w:szCs w:val="22"/>
          <w:lang w:val="es-CL"/>
        </w:rPr>
        <w:t xml:space="preserve"> al</w:t>
      </w:r>
      <w:r w:rsidR="00B21FA2" w:rsidRPr="00C831C4">
        <w:rPr>
          <w:rFonts w:cs="Arial"/>
          <w:sz w:val="22"/>
          <w:szCs w:val="22"/>
          <w:lang w:val="es-CL"/>
        </w:rPr>
        <w:t xml:space="preserve"> </w:t>
      </w:r>
      <w:r w:rsidR="008A6BA2" w:rsidRPr="00C831C4">
        <w:rPr>
          <w:rFonts w:cs="Arial"/>
          <w:sz w:val="22"/>
          <w:szCs w:val="22"/>
          <w:lang w:val="es-CL"/>
        </w:rPr>
        <w:t>Centro de Operaciones</w:t>
      </w:r>
      <w:r>
        <w:rPr>
          <w:rFonts w:cs="Arial"/>
          <w:sz w:val="22"/>
          <w:szCs w:val="22"/>
          <w:lang w:val="es-CL"/>
        </w:rPr>
        <w:t xml:space="preserve">, tan pronto como sea posible, acerca de cualquier </w:t>
      </w:r>
      <w:proofErr w:type="spellStart"/>
      <w:r>
        <w:rPr>
          <w:rFonts w:cs="Arial"/>
          <w:sz w:val="22"/>
          <w:szCs w:val="22"/>
          <w:lang w:val="es-CL"/>
        </w:rPr>
        <w:t>indicente</w:t>
      </w:r>
      <w:proofErr w:type="spellEnd"/>
      <w:r>
        <w:rPr>
          <w:rFonts w:cs="Arial"/>
          <w:sz w:val="22"/>
          <w:szCs w:val="22"/>
          <w:lang w:val="es-CL"/>
        </w:rPr>
        <w:t xml:space="preserve">, evento peligroso y/o hecho riesgoso ocurrido en las dependencias </w:t>
      </w:r>
      <w:proofErr w:type="spellStart"/>
      <w:r>
        <w:rPr>
          <w:rFonts w:cs="Arial"/>
          <w:sz w:val="22"/>
          <w:szCs w:val="22"/>
          <w:lang w:val="es-CL"/>
        </w:rPr>
        <w:t>subconcesionadas</w:t>
      </w:r>
      <w:proofErr w:type="spellEnd"/>
      <w:r>
        <w:rPr>
          <w:rFonts w:cs="Arial"/>
          <w:sz w:val="22"/>
          <w:szCs w:val="22"/>
          <w:lang w:val="es-CL"/>
        </w:rPr>
        <w:t>.</w:t>
      </w:r>
    </w:p>
    <w:p w14:paraId="416F7428" w14:textId="77777777" w:rsidR="00C30208" w:rsidRDefault="005A1FF5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</w:t>
      </w:r>
      <w:r w:rsidR="005538FC">
        <w:rPr>
          <w:rFonts w:cs="Arial"/>
          <w:sz w:val="22"/>
          <w:szCs w:val="22"/>
          <w:lang w:val="es-CL"/>
        </w:rPr>
        <w:t>manipular</w:t>
      </w:r>
      <w:r>
        <w:rPr>
          <w:rFonts w:cs="Arial"/>
          <w:sz w:val="22"/>
          <w:szCs w:val="22"/>
          <w:lang w:val="es-CL"/>
        </w:rPr>
        <w:t>,</w:t>
      </w:r>
      <w:r w:rsidR="005538FC">
        <w:rPr>
          <w:rFonts w:cs="Arial"/>
          <w:sz w:val="22"/>
          <w:szCs w:val="22"/>
          <w:lang w:val="es-CL"/>
        </w:rPr>
        <w:t xml:space="preserve"> alterar</w:t>
      </w:r>
      <w:r>
        <w:rPr>
          <w:rFonts w:cs="Arial"/>
          <w:sz w:val="22"/>
          <w:szCs w:val="22"/>
          <w:lang w:val="es-CL"/>
        </w:rPr>
        <w:t>, ignor</w:t>
      </w:r>
      <w:r w:rsidR="005538FC">
        <w:rPr>
          <w:rFonts w:cs="Arial"/>
          <w:sz w:val="22"/>
          <w:szCs w:val="22"/>
          <w:lang w:val="es-CL"/>
        </w:rPr>
        <w:t>ar</w:t>
      </w:r>
      <w:r>
        <w:rPr>
          <w:rFonts w:cs="Arial"/>
          <w:sz w:val="22"/>
          <w:szCs w:val="22"/>
          <w:lang w:val="es-CL"/>
        </w:rPr>
        <w:t xml:space="preserve"> o </w:t>
      </w:r>
      <w:r w:rsidR="005538FC">
        <w:rPr>
          <w:rFonts w:cs="Arial"/>
          <w:sz w:val="22"/>
          <w:szCs w:val="22"/>
          <w:lang w:val="es-CL"/>
        </w:rPr>
        <w:t>utilizar inadecuadamente</w:t>
      </w:r>
      <w:r>
        <w:rPr>
          <w:rFonts w:cs="Arial"/>
          <w:sz w:val="22"/>
          <w:szCs w:val="22"/>
          <w:lang w:val="es-CL"/>
        </w:rPr>
        <w:t xml:space="preserve">, sea en forma intencional o negligente, cualquier clase de </w:t>
      </w:r>
      <w:r w:rsidR="00730785">
        <w:rPr>
          <w:rFonts w:cs="Arial"/>
          <w:sz w:val="22"/>
          <w:szCs w:val="22"/>
          <w:lang w:val="es-CL"/>
        </w:rPr>
        <w:t xml:space="preserve">señalética, </w:t>
      </w:r>
      <w:r>
        <w:rPr>
          <w:rFonts w:cs="Arial"/>
          <w:sz w:val="22"/>
          <w:szCs w:val="22"/>
          <w:lang w:val="es-CL"/>
        </w:rPr>
        <w:t xml:space="preserve">aparato o mecanismo de </w:t>
      </w:r>
      <w:r w:rsidR="00730785">
        <w:rPr>
          <w:rFonts w:cs="Arial"/>
          <w:sz w:val="22"/>
          <w:szCs w:val="22"/>
          <w:lang w:val="es-CL"/>
        </w:rPr>
        <w:t xml:space="preserve">emergencias, </w:t>
      </w:r>
      <w:r>
        <w:rPr>
          <w:rFonts w:cs="Arial"/>
          <w:sz w:val="22"/>
          <w:szCs w:val="22"/>
          <w:lang w:val="es-CL"/>
        </w:rPr>
        <w:t>seguridad</w:t>
      </w:r>
      <w:r w:rsidR="00730785">
        <w:rPr>
          <w:rFonts w:cs="Arial"/>
          <w:sz w:val="22"/>
          <w:szCs w:val="22"/>
          <w:lang w:val="es-CL"/>
        </w:rPr>
        <w:t xml:space="preserve"> y/o cierre.</w:t>
      </w:r>
    </w:p>
    <w:p w14:paraId="35AABD98" w14:textId="6BC7ED9B" w:rsidR="00B21FA2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Obtener la aprobación escrita de SC NUEVO PUDAHUEL para destinar</w:t>
      </w:r>
      <w:r w:rsidR="00804C27">
        <w:rPr>
          <w:rFonts w:cs="Arial"/>
          <w:sz w:val="22"/>
          <w:szCs w:val="22"/>
          <w:lang w:val="es-CL"/>
        </w:rPr>
        <w:t xml:space="preserve"> dependencias a la manipulación o almacenamiento de materiales peligrosos o productos o sustancias riesgosas</w:t>
      </w:r>
      <w:r>
        <w:rPr>
          <w:rFonts w:cs="Arial"/>
          <w:sz w:val="22"/>
          <w:szCs w:val="22"/>
          <w:lang w:val="es-CL"/>
        </w:rPr>
        <w:t xml:space="preserve">, actividades que deberán siempre cumplir </w:t>
      </w:r>
      <w:r w:rsidR="00804C27">
        <w:rPr>
          <w:rFonts w:cs="Arial"/>
          <w:sz w:val="22"/>
          <w:szCs w:val="22"/>
          <w:lang w:val="es-CL"/>
        </w:rPr>
        <w:t>con la normativa aplicable</w:t>
      </w:r>
      <w:r>
        <w:rPr>
          <w:rFonts w:cs="Arial"/>
          <w:sz w:val="22"/>
          <w:szCs w:val="22"/>
          <w:lang w:val="es-CL"/>
        </w:rPr>
        <w:t>.</w:t>
      </w:r>
    </w:p>
    <w:p w14:paraId="7238457C" w14:textId="0D071F54" w:rsidR="00F66A26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acumular </w:t>
      </w:r>
      <w:r w:rsidR="00DC547E">
        <w:rPr>
          <w:rFonts w:cs="Arial"/>
          <w:sz w:val="22"/>
          <w:szCs w:val="22"/>
          <w:lang w:val="es-CL"/>
        </w:rPr>
        <w:t xml:space="preserve">o mantener </w:t>
      </w:r>
      <w:r w:rsidR="00C30208" w:rsidRPr="00C831C4">
        <w:rPr>
          <w:rFonts w:cs="Arial"/>
          <w:sz w:val="22"/>
          <w:szCs w:val="22"/>
          <w:lang w:val="es-CL"/>
        </w:rPr>
        <w:t>dentro de los inmuebles, locales, espacios u oficinas</w:t>
      </w:r>
      <w:r w:rsidR="00C30208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 xml:space="preserve">desechos combustibles que puedan generar </w:t>
      </w:r>
      <w:r w:rsidR="00DC547E">
        <w:rPr>
          <w:rFonts w:cs="Arial"/>
          <w:sz w:val="22"/>
          <w:szCs w:val="22"/>
          <w:lang w:val="es-CL"/>
        </w:rPr>
        <w:t xml:space="preserve">peligro o </w:t>
      </w:r>
      <w:r>
        <w:rPr>
          <w:rFonts w:cs="Arial"/>
          <w:sz w:val="22"/>
          <w:szCs w:val="22"/>
          <w:lang w:val="es-CL"/>
        </w:rPr>
        <w:t>riesgo de incendio</w:t>
      </w:r>
      <w:r w:rsidR="00DC547E">
        <w:rPr>
          <w:rFonts w:cs="Arial"/>
          <w:sz w:val="22"/>
          <w:szCs w:val="22"/>
          <w:lang w:val="es-CL"/>
        </w:rPr>
        <w:t xml:space="preserve"> o que puedan generar cualquier molestia, riesgo o peligro para la salud pública o para la seguridad o bienestar de las personas</w:t>
      </w:r>
      <w:r>
        <w:rPr>
          <w:rFonts w:cs="Arial"/>
          <w:sz w:val="22"/>
          <w:szCs w:val="22"/>
          <w:lang w:val="es-CL"/>
        </w:rPr>
        <w:t>.</w:t>
      </w:r>
    </w:p>
    <w:p w14:paraId="73CE9B02" w14:textId="52F52422" w:rsidR="00F66A26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No acumular</w:t>
      </w:r>
      <w:r w:rsidR="00DC547E">
        <w:rPr>
          <w:rFonts w:cs="Arial"/>
          <w:sz w:val="22"/>
          <w:szCs w:val="22"/>
          <w:lang w:val="es-CL"/>
        </w:rPr>
        <w:t xml:space="preserve"> o mantener</w:t>
      </w:r>
      <w:r>
        <w:rPr>
          <w:rFonts w:cs="Arial"/>
          <w:sz w:val="22"/>
          <w:szCs w:val="22"/>
          <w:lang w:val="es-CL"/>
        </w:rPr>
        <w:t xml:space="preserve"> desechos de papel, madera, heno, paja, hierbas y/o </w:t>
      </w:r>
      <w:r w:rsidR="000C7C07">
        <w:rPr>
          <w:rFonts w:cs="Arial"/>
          <w:sz w:val="22"/>
          <w:szCs w:val="22"/>
          <w:lang w:val="es-CL"/>
        </w:rPr>
        <w:t>cualquiera otra clase</w:t>
      </w:r>
      <w:r>
        <w:rPr>
          <w:rFonts w:cs="Arial"/>
          <w:sz w:val="22"/>
          <w:szCs w:val="22"/>
          <w:lang w:val="es-CL"/>
        </w:rPr>
        <w:t xml:space="preserve"> de basura o escombros en las dependencias del aeropuerto y, especialmente, sin limitación, en</w:t>
      </w:r>
      <w:r w:rsidR="00DC547E">
        <w:rPr>
          <w:rFonts w:cs="Arial"/>
          <w:sz w:val="22"/>
          <w:szCs w:val="22"/>
          <w:lang w:val="es-CL"/>
        </w:rPr>
        <w:t xml:space="preserve"> techos, </w:t>
      </w:r>
      <w:proofErr w:type="spellStart"/>
      <w:r w:rsidR="00DC547E">
        <w:rPr>
          <w:rFonts w:cs="Arial"/>
          <w:sz w:val="22"/>
          <w:szCs w:val="22"/>
          <w:lang w:val="es-CL"/>
        </w:rPr>
        <w:t>asoteas</w:t>
      </w:r>
      <w:proofErr w:type="spellEnd"/>
      <w:r w:rsidR="00DC547E">
        <w:rPr>
          <w:rFonts w:cs="Arial"/>
          <w:sz w:val="22"/>
          <w:szCs w:val="22"/>
          <w:lang w:val="es-CL"/>
        </w:rPr>
        <w:t>, jardines, patios, terrazas, sitios eriazos, vías o calles, estacionamientos, espacios abiertos o bajo estructuras o equipamientos.</w:t>
      </w:r>
    </w:p>
    <w:p w14:paraId="00532979" w14:textId="1BDF8DEB" w:rsidR="00F66A26" w:rsidRPr="00C831C4" w:rsidRDefault="00DC547E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Mantener los materiales combustibles alejados de cualquier fuente de ignición, tales como, pero sin limitación, aparatos que generen calor o llamas.</w:t>
      </w:r>
    </w:p>
    <w:p w14:paraId="116AC633" w14:textId="4E4E939A" w:rsidR="00F66A26" w:rsidRPr="00C831C4" w:rsidRDefault="00DC547E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Abstenerse de encender o realizar quemas o incineraciones o permitir o autorizar a terceros para llevarlas a cabo</w:t>
      </w:r>
      <w:r w:rsidR="00F66A26" w:rsidRPr="00C831C4">
        <w:rPr>
          <w:rFonts w:cs="Arial"/>
          <w:sz w:val="22"/>
          <w:szCs w:val="22"/>
          <w:lang w:val="es-CL"/>
        </w:rPr>
        <w:t>.</w:t>
      </w:r>
    </w:p>
    <w:p w14:paraId="484251B1" w14:textId="54D37217" w:rsidR="00F66A26" w:rsidRPr="00C831C4" w:rsidRDefault="00C34050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Abstenerse de utilizar o disponer de flamas en estructuras u otros lugares donde existan, se mantengan o almacenen materiales altamente inflamables, combustibles o explosivos.</w:t>
      </w:r>
    </w:p>
    <w:p w14:paraId="3344E03B" w14:textId="6D0D6862" w:rsidR="00F66A26" w:rsidRPr="00C831C4" w:rsidRDefault="00C34050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Abstenerse de arrojar o dejar o causar se dejen o </w:t>
      </w:r>
      <w:proofErr w:type="spellStart"/>
      <w:r>
        <w:rPr>
          <w:rFonts w:cs="Arial"/>
          <w:sz w:val="22"/>
          <w:szCs w:val="22"/>
          <w:lang w:val="es-CL"/>
        </w:rPr>
        <w:t>arrogen</w:t>
      </w:r>
      <w:proofErr w:type="spellEnd"/>
      <w:r>
        <w:rPr>
          <w:rFonts w:cs="Arial"/>
          <w:sz w:val="22"/>
          <w:szCs w:val="22"/>
          <w:lang w:val="es-CL"/>
        </w:rPr>
        <w:t xml:space="preserve"> fósforos encendidos, cigarros, cigarrillos, fósforos o cualquier otra substancia u objeto inflamable o </w:t>
      </w:r>
      <w:proofErr w:type="spellStart"/>
      <w:r>
        <w:rPr>
          <w:rFonts w:cs="Arial"/>
          <w:sz w:val="22"/>
          <w:szCs w:val="22"/>
          <w:lang w:val="es-CL"/>
        </w:rPr>
        <w:t>incandecente</w:t>
      </w:r>
      <w:proofErr w:type="spellEnd"/>
      <w:r>
        <w:rPr>
          <w:rFonts w:cs="Arial"/>
          <w:sz w:val="22"/>
          <w:szCs w:val="22"/>
          <w:lang w:val="es-CL"/>
        </w:rPr>
        <w:t>, en cualquier superficie o lugar donde pueda generar un incendio.</w:t>
      </w:r>
    </w:p>
    <w:p w14:paraId="693ED449" w14:textId="1D34EA18" w:rsidR="00BA2BE6" w:rsidRPr="00891956" w:rsidRDefault="00C34050" w:rsidP="0089195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Abstenerse de emplear objetos, herramientas o aparatos que utilicen o funcionen con llama abierta, tales como, pero sin limitación, velas. Dichos objetos, </w:t>
      </w:r>
      <w:proofErr w:type="spellStart"/>
      <w:r>
        <w:rPr>
          <w:rFonts w:cs="Arial"/>
          <w:sz w:val="22"/>
          <w:szCs w:val="22"/>
          <w:lang w:val="es-CL"/>
        </w:rPr>
        <w:t>herramientos</w:t>
      </w:r>
      <w:proofErr w:type="spellEnd"/>
      <w:r>
        <w:rPr>
          <w:rFonts w:cs="Arial"/>
          <w:sz w:val="22"/>
          <w:szCs w:val="22"/>
          <w:lang w:val="es-CL"/>
        </w:rPr>
        <w:t xml:space="preserve"> o aparatos se encuentran estrictamente prohibidos al interior del Aeropuerto.</w:t>
      </w:r>
    </w:p>
    <w:p w14:paraId="1F37C782" w14:textId="227B19B4" w:rsidR="00636CE9" w:rsidRPr="00C831C4" w:rsidRDefault="00636CE9" w:rsidP="00636CE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 </w:t>
      </w:r>
      <w:r w:rsidR="00C34050">
        <w:rPr>
          <w:rFonts w:cs="Arial"/>
          <w:sz w:val="22"/>
          <w:szCs w:val="22"/>
          <w:lang w:val="es-CL"/>
        </w:rPr>
        <w:t>en cuyas dependencias,</w:t>
      </w:r>
      <w:r w:rsidRPr="00C831C4">
        <w:rPr>
          <w:rFonts w:cs="Arial"/>
          <w:sz w:val="22"/>
          <w:szCs w:val="22"/>
          <w:lang w:val="es-CL"/>
        </w:rPr>
        <w:t xml:space="preserve"> inmueble, local comercial, espacio u oficina produzcan, elaboren, preserven, envasen, almacenen, distribuyan,</w:t>
      </w:r>
      <w:r w:rsidR="00C34050">
        <w:rPr>
          <w:rFonts w:cs="Arial"/>
          <w:sz w:val="22"/>
          <w:szCs w:val="22"/>
          <w:lang w:val="es-CL"/>
        </w:rPr>
        <w:t xml:space="preserve"> expendan y consuman alimentos o</w:t>
      </w:r>
      <w:r w:rsidRPr="00C831C4">
        <w:rPr>
          <w:rFonts w:cs="Arial"/>
          <w:sz w:val="22"/>
          <w:szCs w:val="22"/>
          <w:lang w:val="es-CL"/>
        </w:rPr>
        <w:t xml:space="preserve"> aditivos alimentarios</w:t>
      </w:r>
      <w:r w:rsidR="00C34050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deberán cumplir con la</w:t>
      </w:r>
      <w:r w:rsidR="00C34050">
        <w:rPr>
          <w:rFonts w:cs="Arial"/>
          <w:sz w:val="22"/>
          <w:szCs w:val="22"/>
          <w:lang w:val="es-CL"/>
        </w:rPr>
        <w:t xml:space="preserve"> normativa aplicable y, en especial, sin limitación, con la</w:t>
      </w:r>
      <w:r w:rsidRPr="00C831C4">
        <w:rPr>
          <w:rFonts w:cs="Arial"/>
          <w:sz w:val="22"/>
          <w:szCs w:val="22"/>
          <w:lang w:val="es-CL"/>
        </w:rPr>
        <w:t xml:space="preserve">s normas </w:t>
      </w:r>
      <w:r w:rsidR="00B44A82">
        <w:rPr>
          <w:rFonts w:cs="Arial"/>
          <w:sz w:val="22"/>
          <w:szCs w:val="22"/>
          <w:lang w:val="es-CL"/>
        </w:rPr>
        <w:t>sanitarias vigentes y aquellas</w:t>
      </w:r>
      <w:r w:rsidRPr="00C831C4">
        <w:rPr>
          <w:rFonts w:cs="Arial"/>
          <w:sz w:val="22"/>
          <w:szCs w:val="22"/>
          <w:lang w:val="es-CL"/>
        </w:rPr>
        <w:t xml:space="preserve"> que las modifiquen.</w:t>
      </w:r>
    </w:p>
    <w:p w14:paraId="39ED8A43" w14:textId="77777777" w:rsidR="00340811" w:rsidRPr="00C831C4" w:rsidRDefault="00340811" w:rsidP="00E75A49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838690A" w14:textId="77777777" w:rsidR="00E72AD8" w:rsidRDefault="00E72AD8" w:rsidP="00F6022E">
      <w:pPr>
        <w:rPr>
          <w:rFonts w:cs="Arial"/>
          <w:sz w:val="22"/>
          <w:szCs w:val="22"/>
          <w:lang w:val="es-CL"/>
        </w:rPr>
      </w:pPr>
    </w:p>
    <w:p w14:paraId="7C885264" w14:textId="77777777" w:rsidR="00B41BDA" w:rsidRPr="00C831C4" w:rsidRDefault="00B41BDA" w:rsidP="00F6022E">
      <w:pPr>
        <w:rPr>
          <w:rFonts w:cs="Arial"/>
          <w:sz w:val="22"/>
          <w:szCs w:val="22"/>
          <w:lang w:val="es-CL"/>
        </w:rPr>
      </w:pPr>
    </w:p>
    <w:p w14:paraId="172278EE" w14:textId="6F5D1127" w:rsidR="00F66A26" w:rsidRPr="00C831C4" w:rsidRDefault="00B44A82" w:rsidP="00E75A49">
      <w:pPr>
        <w:pStyle w:val="FC-Titre2"/>
        <w:numPr>
          <w:ilvl w:val="0"/>
          <w:numId w:val="22"/>
        </w:numPr>
        <w:rPr>
          <w:lang w:val="es-CL"/>
        </w:rPr>
      </w:pPr>
      <w:bookmarkStart w:id="22" w:name="_Toc426553509"/>
      <w:r>
        <w:rPr>
          <w:lang w:val="es-CL"/>
        </w:rPr>
        <w:t>REPORTE DE INCIDENTES Y ACCIDENTES</w:t>
      </w:r>
      <w:bookmarkEnd w:id="22"/>
    </w:p>
    <w:p w14:paraId="503592F8" w14:textId="77777777" w:rsidR="00636CE9" w:rsidRPr="00C831C4" w:rsidRDefault="00636CE9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540CF6" w14:textId="4F80C1DD" w:rsidR="00B21FA2" w:rsidRDefault="00B44A8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caso de </w:t>
      </w:r>
      <w:r w:rsidR="00876625">
        <w:rPr>
          <w:rFonts w:cs="Arial"/>
          <w:sz w:val="22"/>
          <w:szCs w:val="22"/>
          <w:lang w:val="es-CL"/>
        </w:rPr>
        <w:t xml:space="preserve">ocurrir </w:t>
      </w:r>
      <w:r>
        <w:rPr>
          <w:rFonts w:cs="Arial"/>
          <w:sz w:val="22"/>
          <w:szCs w:val="22"/>
          <w:lang w:val="es-CL"/>
        </w:rPr>
        <w:t xml:space="preserve">un evento, incidente o accidente </w:t>
      </w:r>
      <w:r w:rsidR="00C30208">
        <w:rPr>
          <w:rFonts w:cs="Arial"/>
          <w:sz w:val="22"/>
          <w:szCs w:val="22"/>
          <w:lang w:val="es-CL"/>
        </w:rPr>
        <w:t xml:space="preserve">serio </w:t>
      </w:r>
      <w:r>
        <w:rPr>
          <w:rFonts w:cs="Arial"/>
          <w:sz w:val="22"/>
          <w:szCs w:val="22"/>
          <w:lang w:val="es-CL"/>
        </w:rPr>
        <w:t xml:space="preserve">que pudiere requerir la asistencia o presencia de personal de seguridad, Carabineros de Chile, Policía de Investigaciones, equipos de emergencias médicas, equipos de rescates y/o bomberos, deberá contactarse inmediatamente al personal de </w:t>
      </w:r>
      <w:r w:rsidR="00C30208">
        <w:rPr>
          <w:rFonts w:cs="Arial"/>
          <w:sz w:val="22"/>
          <w:szCs w:val="22"/>
          <w:lang w:val="es-CL"/>
        </w:rPr>
        <w:t xml:space="preserve">SC Nuevo Pudahuel </w:t>
      </w:r>
      <w:r>
        <w:rPr>
          <w:rFonts w:cs="Arial"/>
          <w:sz w:val="22"/>
          <w:szCs w:val="22"/>
          <w:lang w:val="es-CL"/>
        </w:rPr>
        <w:t>o a las unidades de emergencia respectivas.</w:t>
      </w:r>
      <w:r w:rsidR="00876625">
        <w:rPr>
          <w:rFonts w:cs="Arial"/>
          <w:sz w:val="22"/>
          <w:szCs w:val="22"/>
          <w:lang w:val="es-CL"/>
        </w:rPr>
        <w:t xml:space="preserve"> Este tipo de hechos incluyen, entre otros, la presencia de:</w:t>
      </w:r>
    </w:p>
    <w:p w14:paraId="24E15D4E" w14:textId="77777777" w:rsidR="00876625" w:rsidRDefault="00876625" w:rsidP="00876625">
      <w:pPr>
        <w:autoSpaceDE w:val="0"/>
        <w:autoSpaceDN w:val="0"/>
        <w:adjustRightInd w:val="0"/>
        <w:rPr>
          <w:rFonts w:cs="Arial"/>
          <w:sz w:val="22"/>
          <w:szCs w:val="22"/>
          <w:highlight w:val="yellow"/>
          <w:lang w:val="es-CL"/>
        </w:rPr>
      </w:pPr>
    </w:p>
    <w:p w14:paraId="1DF534FC" w14:textId="05DB90A8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Detección de fuego o humo.</w:t>
      </w:r>
    </w:p>
    <w:p w14:paraId="73168BC7" w14:textId="150AD1AA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Olores tales como a </w:t>
      </w:r>
      <w:r w:rsidR="00F96611">
        <w:rPr>
          <w:rFonts w:cs="Arial"/>
          <w:sz w:val="22"/>
          <w:szCs w:val="22"/>
          <w:lang w:val="es-CL"/>
        </w:rPr>
        <w:t xml:space="preserve">humo, </w:t>
      </w:r>
      <w:r w:rsidR="00F96611" w:rsidRPr="00876625">
        <w:rPr>
          <w:rFonts w:cs="Arial"/>
          <w:sz w:val="22"/>
          <w:szCs w:val="22"/>
          <w:lang w:val="es-CL"/>
        </w:rPr>
        <w:t>gases</w:t>
      </w:r>
      <w:r>
        <w:rPr>
          <w:rFonts w:cs="Arial"/>
          <w:sz w:val="22"/>
          <w:szCs w:val="22"/>
          <w:lang w:val="es-CL"/>
        </w:rPr>
        <w:t xml:space="preserve"> o productos químicos.</w:t>
      </w:r>
    </w:p>
    <w:p w14:paraId="251CDF90" w14:textId="459ABCB6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Personas heridas o enfermas que requieran asistencia médica inmediata.</w:t>
      </w:r>
    </w:p>
    <w:p w14:paraId="21AEAFCB" w14:textId="1E2348DA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Alarmas de incendio.</w:t>
      </w:r>
    </w:p>
    <w:p w14:paraId="266F7D36" w14:textId="66A2E3A8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Personas atrapadas o </w:t>
      </w:r>
      <w:proofErr w:type="spellStart"/>
      <w:r>
        <w:rPr>
          <w:rFonts w:cs="Arial"/>
          <w:sz w:val="22"/>
          <w:szCs w:val="22"/>
          <w:lang w:val="es-CL"/>
        </w:rPr>
        <w:t>inconcientes</w:t>
      </w:r>
      <w:proofErr w:type="spellEnd"/>
      <w:r>
        <w:rPr>
          <w:rFonts w:cs="Arial"/>
          <w:sz w:val="22"/>
          <w:szCs w:val="22"/>
          <w:lang w:val="es-CL"/>
        </w:rPr>
        <w:t>.</w:t>
      </w:r>
    </w:p>
    <w:p w14:paraId="17B71B66" w14:textId="1A33E7F7" w:rsidR="00876625" w:rsidRPr="00C831C4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Accidentes vehiculares</w:t>
      </w:r>
      <w:r w:rsidR="00C61502">
        <w:rPr>
          <w:rFonts w:cs="Arial"/>
          <w:sz w:val="22"/>
          <w:szCs w:val="22"/>
          <w:lang w:val="es-CL"/>
        </w:rPr>
        <w:t xml:space="preserve"> o aeronáuticos.</w:t>
      </w:r>
    </w:p>
    <w:p w14:paraId="5E85A010" w14:textId="749A5EB7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Altercados entre personas.</w:t>
      </w:r>
    </w:p>
    <w:p w14:paraId="75C8C526" w14:textId="4293071E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Comisión de faltas, crímenes o delitos.</w:t>
      </w:r>
    </w:p>
    <w:p w14:paraId="3240422F" w14:textId="2CC434CB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Conducción irresponsable.</w:t>
      </w:r>
    </w:p>
    <w:p w14:paraId="6637D6D2" w14:textId="00949F72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Actividades sospechosas.</w:t>
      </w:r>
    </w:p>
    <w:p w14:paraId="073916A7" w14:textId="3E7F89B7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Calles o vías bloqueadas por el tráfico vehicular u objetos que obstaculizan.</w:t>
      </w:r>
    </w:p>
    <w:p w14:paraId="4A179045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50695E4" w14:textId="77777777" w:rsidR="00F66A26" w:rsidRPr="00C831C4" w:rsidRDefault="00F66A2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21FA2" w:rsidRPr="00BE04FE" w14:paraId="3EB2B8E8" w14:textId="77777777" w:rsidTr="00BA2BE6">
        <w:tc>
          <w:tcPr>
            <w:tcW w:w="4928" w:type="dxa"/>
            <w:shd w:val="clear" w:color="auto" w:fill="DAEEF3"/>
          </w:tcPr>
          <w:p w14:paraId="68B0F1BD" w14:textId="785EFBBF" w:rsidR="00B21FA2" w:rsidRPr="00C831C4" w:rsidRDefault="00C61502" w:rsidP="00C61502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  <w:lang w:val="es-CL"/>
              </w:rPr>
            </w:pPr>
            <w:r>
              <w:rPr>
                <w:rFonts w:cs="Arial"/>
                <w:b/>
                <w:sz w:val="22"/>
                <w:szCs w:val="22"/>
                <w:lang w:val="es-CL"/>
              </w:rPr>
              <w:t xml:space="preserve">Preguntas potenciales de bomberos ante un incendio, incluyen: </w:t>
            </w:r>
          </w:p>
        </w:tc>
        <w:tc>
          <w:tcPr>
            <w:tcW w:w="4961" w:type="dxa"/>
            <w:shd w:val="clear" w:color="auto" w:fill="DAEEF3"/>
          </w:tcPr>
          <w:p w14:paraId="6736DC6A" w14:textId="73B080CA" w:rsidR="00B21FA2" w:rsidRPr="00C831C4" w:rsidRDefault="00C61502" w:rsidP="00C61502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  <w:lang w:val="es-CL"/>
              </w:rPr>
            </w:pPr>
            <w:r>
              <w:rPr>
                <w:rFonts w:cs="Arial"/>
                <w:b/>
                <w:sz w:val="22"/>
                <w:szCs w:val="22"/>
                <w:lang w:val="es-CL"/>
              </w:rPr>
              <w:t>Preguntas potenciales de equipos de salud ante una emergencia médica, incluyen:</w:t>
            </w:r>
          </w:p>
        </w:tc>
      </w:tr>
      <w:tr w:rsidR="00B21FA2" w:rsidRPr="00C831C4" w14:paraId="7E08464B" w14:textId="77777777" w:rsidTr="00BA2BE6">
        <w:tc>
          <w:tcPr>
            <w:tcW w:w="4928" w:type="dxa"/>
          </w:tcPr>
          <w:p w14:paraId="6CEE08D6" w14:textId="77948D29" w:rsidR="00C61502" w:rsidRDefault="00C61502" w:rsidP="0021535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 xml:space="preserve">Dónde ocurre </w:t>
            </w:r>
            <w:r>
              <w:rPr>
                <w:rFonts w:cs="Arial"/>
                <w:sz w:val="22"/>
                <w:szCs w:val="22"/>
                <w:lang w:val="es-CL"/>
              </w:rPr>
              <w:t>la emergencia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0094D998" w14:textId="186A421B" w:rsidR="00B21FA2" w:rsidRPr="00C61502" w:rsidRDefault="00C61502" w:rsidP="0021535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¿Escucha alguna alarma de incendio?</w:t>
            </w:r>
          </w:p>
          <w:p w14:paraId="696C4A26" w14:textId="7E56261F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¿Ve o huele humo</w:t>
            </w:r>
            <w:r w:rsidR="00B21FA2" w:rsidRPr="00C831C4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7A657AE7" w14:textId="1223427F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¿Ve llamas?</w:t>
            </w:r>
          </w:p>
          <w:p w14:paraId="2228F930" w14:textId="4BA35635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¿Hay personas heridas?</w:t>
            </w:r>
          </w:p>
          <w:p w14:paraId="18EC774A" w14:textId="50FFBE30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¿Pueden las personas ubicadas en el lugar trasladarse a </w:t>
            </w:r>
            <w:r w:rsidR="00EF2D13">
              <w:rPr>
                <w:rFonts w:cs="Arial"/>
                <w:sz w:val="22"/>
                <w:szCs w:val="22"/>
                <w:lang w:val="es-CL"/>
              </w:rPr>
              <w:t>un área segura</w:t>
            </w:r>
            <w:r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42A904FC" w14:textId="3B4B0238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¿Existen materiales peligrosos en el lugar?</w:t>
            </w:r>
          </w:p>
        </w:tc>
        <w:tc>
          <w:tcPr>
            <w:tcW w:w="4961" w:type="dxa"/>
          </w:tcPr>
          <w:p w14:paraId="3D411636" w14:textId="77777777" w:rsid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 w:rsidRPr="00C61502">
              <w:rPr>
                <w:rFonts w:cs="Arial"/>
                <w:sz w:val="22"/>
                <w:szCs w:val="22"/>
                <w:lang w:val="es-CL"/>
              </w:rPr>
              <w:t>¿Cuál es el número telefónico desde donde realiza el llamado?</w:t>
            </w:r>
          </w:p>
          <w:p w14:paraId="3A86F2E7" w14:textId="222F2DD3" w:rsid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 xml:space="preserve">Dónde ocurre </w:t>
            </w:r>
            <w:r>
              <w:rPr>
                <w:rFonts w:cs="Arial"/>
                <w:sz w:val="22"/>
                <w:szCs w:val="22"/>
                <w:lang w:val="es-CL"/>
              </w:rPr>
              <w:t>la emergencia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5A00A562" w14:textId="37443761" w:rsidR="00B21FA2" w:rsidRP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¿Qué ocurre exactamente?</w:t>
            </w:r>
          </w:p>
          <w:p w14:paraId="65D57DF6" w14:textId="084072AB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¿Se encuentra usted con el / la paciente?</w:t>
            </w:r>
          </w:p>
          <w:p w14:paraId="4A4E2CA5" w14:textId="0E7C4C67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¿Qué edad tiene </w:t>
            </w:r>
            <w:r w:rsidR="00D064D0">
              <w:rPr>
                <w:rFonts w:cs="Arial"/>
                <w:sz w:val="22"/>
                <w:szCs w:val="22"/>
                <w:lang w:val="es-CL"/>
              </w:rPr>
              <w:t>la persona</w:t>
            </w:r>
            <w:r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34138D75" w14:textId="254E33E9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¿Está </w:t>
            </w:r>
            <w:r w:rsidR="00D064D0">
              <w:rPr>
                <w:rFonts w:cs="Arial"/>
                <w:sz w:val="22"/>
                <w:szCs w:val="22"/>
                <w:lang w:val="es-CL"/>
              </w:rPr>
              <w:t xml:space="preserve">ella </w:t>
            </w:r>
            <w:r>
              <w:rPr>
                <w:rFonts w:cs="Arial"/>
                <w:sz w:val="22"/>
                <w:szCs w:val="22"/>
                <w:lang w:val="es-CL"/>
              </w:rPr>
              <w:t>con</w:t>
            </w:r>
            <w:r w:rsidR="00D064D0">
              <w:rPr>
                <w:rFonts w:cs="Arial"/>
                <w:sz w:val="22"/>
                <w:szCs w:val="22"/>
                <w:lang w:val="es-CL"/>
              </w:rPr>
              <w:t>s</w:t>
            </w:r>
            <w:r>
              <w:rPr>
                <w:rFonts w:cs="Arial"/>
                <w:sz w:val="22"/>
                <w:szCs w:val="22"/>
                <w:lang w:val="es-CL"/>
              </w:rPr>
              <w:t>ciente?</w:t>
            </w:r>
          </w:p>
          <w:p w14:paraId="6D26A156" w14:textId="0CCE4F2E" w:rsidR="00B21FA2" w:rsidRPr="00C831C4" w:rsidRDefault="00D064D0" w:rsidP="00D064D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¿Está ella respirando?</w:t>
            </w:r>
          </w:p>
        </w:tc>
      </w:tr>
    </w:tbl>
    <w:p w14:paraId="1E7D945F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2B1D45B" w14:textId="1A7B198B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7F8FACA1" w14:textId="77777777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6D25849" w14:textId="59DFB3C7" w:rsidR="00F66A26" w:rsidRPr="00C831C4" w:rsidRDefault="00D064D0" w:rsidP="00111FFC">
      <w:pPr>
        <w:pStyle w:val="FC-Titre2"/>
        <w:numPr>
          <w:ilvl w:val="0"/>
          <w:numId w:val="22"/>
        </w:numPr>
        <w:rPr>
          <w:lang w:val="es-CL"/>
        </w:rPr>
      </w:pPr>
      <w:bookmarkStart w:id="23" w:name="_Toc426553510"/>
      <w:r>
        <w:rPr>
          <w:lang w:val="es-CL"/>
        </w:rPr>
        <w:t>POLÍTICA RESPECTO AL CONSUMO DE TABACO</w:t>
      </w:r>
      <w:bookmarkEnd w:id="23"/>
    </w:p>
    <w:p w14:paraId="0E91BF24" w14:textId="77777777" w:rsidR="00F66A26" w:rsidRPr="00C831C4" w:rsidRDefault="00F66A26" w:rsidP="00111FFC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46AA4E6" w14:textId="7A8242B5" w:rsidR="00111FFC" w:rsidRDefault="00111FFC" w:rsidP="00111FF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 xml:space="preserve">De acuerdo a la Ley N° 18.419, según fue modificada por la Ley N° 20.660, se prohíbe fumar en </w:t>
      </w:r>
      <w:r>
        <w:rPr>
          <w:rFonts w:cs="Arial"/>
          <w:sz w:val="22"/>
          <w:szCs w:val="22"/>
          <w:lang w:val="es-CL"/>
        </w:rPr>
        <w:t xml:space="preserve">cualquier recinto del Aeropuerto, </w:t>
      </w:r>
      <w:r w:rsidR="006E3B06">
        <w:rPr>
          <w:rFonts w:cs="Arial"/>
          <w:sz w:val="22"/>
          <w:szCs w:val="22"/>
          <w:lang w:val="es-CL"/>
        </w:rPr>
        <w:t xml:space="preserve">independientemente de quien tenga derecho de uso o acceso a éste, </w:t>
      </w:r>
      <w:r>
        <w:rPr>
          <w:rFonts w:cs="Arial"/>
          <w:sz w:val="22"/>
          <w:szCs w:val="22"/>
          <w:lang w:val="es-CL"/>
        </w:rPr>
        <w:t xml:space="preserve">salvo </w:t>
      </w:r>
      <w:r w:rsidR="006E3B06">
        <w:rPr>
          <w:rFonts w:cs="Arial"/>
          <w:sz w:val="22"/>
          <w:szCs w:val="22"/>
          <w:lang w:val="es-CL"/>
        </w:rPr>
        <w:t>únicamente en</w:t>
      </w:r>
      <w:r>
        <w:rPr>
          <w:rFonts w:cs="Arial"/>
          <w:sz w:val="22"/>
          <w:szCs w:val="22"/>
          <w:lang w:val="es-CL"/>
        </w:rPr>
        <w:t xml:space="preserve"> aquellos espacios </w:t>
      </w:r>
      <w:r w:rsidR="0093381D">
        <w:rPr>
          <w:rFonts w:cs="Arial"/>
          <w:sz w:val="22"/>
          <w:szCs w:val="22"/>
          <w:lang w:val="es-CL"/>
        </w:rPr>
        <w:t>completamente</w:t>
      </w:r>
      <w:r>
        <w:rPr>
          <w:rFonts w:cs="Arial"/>
          <w:sz w:val="22"/>
          <w:szCs w:val="22"/>
          <w:lang w:val="es-CL"/>
        </w:rPr>
        <w:t xml:space="preserve"> al aire libre previamente autorizados por SC NUEVO PUDAHUEL y debidamente señalizados</w:t>
      </w:r>
      <w:r w:rsidR="006E3B06">
        <w:rPr>
          <w:rFonts w:cs="Arial"/>
          <w:sz w:val="22"/>
          <w:szCs w:val="22"/>
          <w:lang w:val="es-CL"/>
        </w:rPr>
        <w:t xml:space="preserve"> al efecto</w:t>
      </w:r>
      <w:r>
        <w:rPr>
          <w:rFonts w:cs="Arial"/>
          <w:sz w:val="22"/>
          <w:szCs w:val="22"/>
          <w:lang w:val="es-CL"/>
        </w:rPr>
        <w:t>.</w:t>
      </w:r>
    </w:p>
    <w:p w14:paraId="04894FE8" w14:textId="5ECD052E" w:rsidR="006E3B06" w:rsidRPr="00111FFC" w:rsidRDefault="006E3B06" w:rsidP="00111FF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especial, </w:t>
      </w:r>
      <w:r w:rsidRPr="00111FFC">
        <w:rPr>
          <w:rFonts w:cs="Arial"/>
          <w:sz w:val="22"/>
          <w:szCs w:val="22"/>
          <w:lang w:val="es-CL"/>
        </w:rPr>
        <w:t>se prohíbe fumar</w:t>
      </w:r>
      <w:r>
        <w:rPr>
          <w:rFonts w:cs="Arial"/>
          <w:sz w:val="22"/>
          <w:szCs w:val="22"/>
          <w:lang w:val="es-CL"/>
        </w:rPr>
        <w:t xml:space="preserve"> en:</w:t>
      </w:r>
    </w:p>
    <w:p w14:paraId="428B3A37" w14:textId="77777777" w:rsidR="00111FFC" w:rsidRPr="00111FFC" w:rsidRDefault="00111FFC" w:rsidP="00111FFC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D3E44BF" w14:textId="2664557E" w:rsidR="006E3B06" w:rsidRDefault="00111FFC" w:rsidP="00111FFC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 xml:space="preserve">Todo espacio cerrado que sea un lugar accesible al público o de uso colectivo, independientemente de quien tenga derecho de </w:t>
      </w:r>
      <w:r w:rsidR="006E3B06">
        <w:rPr>
          <w:rFonts w:cs="Arial"/>
          <w:sz w:val="22"/>
          <w:szCs w:val="22"/>
          <w:lang w:val="es-CL"/>
        </w:rPr>
        <w:t xml:space="preserve">uso o </w:t>
      </w:r>
      <w:r w:rsidRPr="00111FFC">
        <w:rPr>
          <w:rFonts w:cs="Arial"/>
          <w:sz w:val="22"/>
          <w:szCs w:val="22"/>
          <w:lang w:val="es-CL"/>
        </w:rPr>
        <w:t>acceso a ellos.</w:t>
      </w:r>
    </w:p>
    <w:p w14:paraId="5EC90F89" w14:textId="77777777" w:rsidR="0093381D" w:rsidRDefault="0093381D" w:rsidP="0093381D">
      <w:pPr>
        <w:pStyle w:val="Prrafodelist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1068"/>
        <w:rPr>
          <w:rFonts w:cs="Arial"/>
          <w:sz w:val="22"/>
          <w:szCs w:val="22"/>
          <w:lang w:val="es-CL"/>
        </w:rPr>
      </w:pPr>
    </w:p>
    <w:p w14:paraId="63647554" w14:textId="77777777" w:rsidR="006E3B06" w:rsidRDefault="00111FFC" w:rsidP="006E3B06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 xml:space="preserve">Espacios cerrados o abiertos, </w:t>
      </w:r>
      <w:r w:rsidR="006E3B06" w:rsidRPr="006E3B06">
        <w:rPr>
          <w:rFonts w:cs="Arial"/>
          <w:sz w:val="22"/>
          <w:szCs w:val="22"/>
          <w:lang w:val="es-CL"/>
        </w:rPr>
        <w:t>de libre acceso público o no</w:t>
      </w:r>
      <w:r w:rsidRPr="006E3B06">
        <w:rPr>
          <w:rFonts w:cs="Arial"/>
          <w:sz w:val="22"/>
          <w:szCs w:val="22"/>
          <w:lang w:val="es-CL"/>
        </w:rPr>
        <w:t>, que correspondan a dependencias de:</w:t>
      </w:r>
    </w:p>
    <w:p w14:paraId="75FF939A" w14:textId="77777777" w:rsidR="006E3B06" w:rsidRDefault="00111FFC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 xml:space="preserve">Establecimientos de educación </w:t>
      </w:r>
      <w:proofErr w:type="spellStart"/>
      <w:r w:rsidRPr="006E3B06">
        <w:rPr>
          <w:rFonts w:cs="Arial"/>
          <w:sz w:val="22"/>
          <w:szCs w:val="22"/>
          <w:lang w:val="es-CL"/>
        </w:rPr>
        <w:t>parvularia</w:t>
      </w:r>
      <w:proofErr w:type="spellEnd"/>
      <w:r w:rsidRPr="006E3B06">
        <w:rPr>
          <w:rFonts w:cs="Arial"/>
          <w:sz w:val="22"/>
          <w:szCs w:val="22"/>
          <w:lang w:val="es-CL"/>
        </w:rPr>
        <w:t>.</w:t>
      </w:r>
    </w:p>
    <w:p w14:paraId="38A94045" w14:textId="77777777" w:rsidR="006E3B06" w:rsidRDefault="006E3B06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>Recintos donde se expendan combustibles.</w:t>
      </w:r>
    </w:p>
    <w:p w14:paraId="377BDBAE" w14:textId="50136178" w:rsidR="00111FFC" w:rsidRPr="006E3B06" w:rsidRDefault="00111FFC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>Aquellos lugares en que se procesen, depositen o manipulen explosivos, materiales inflamables, medicamentos o alimentos.</w:t>
      </w:r>
    </w:p>
    <w:p w14:paraId="323E53A9" w14:textId="77777777" w:rsidR="006E3B06" w:rsidRPr="006E3B06" w:rsidRDefault="006E3B06" w:rsidP="006E3B06">
      <w:pPr>
        <w:pStyle w:val="Prrafodelista"/>
        <w:ind w:left="1080"/>
        <w:rPr>
          <w:rFonts w:cs="Arial"/>
          <w:sz w:val="22"/>
          <w:szCs w:val="22"/>
          <w:lang w:val="es-CL"/>
        </w:rPr>
      </w:pPr>
    </w:p>
    <w:p w14:paraId="25A773E2" w14:textId="720B8328" w:rsidR="00111FFC" w:rsidRPr="00111FFC" w:rsidRDefault="00111FFC" w:rsidP="006E3B06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>Medios de transporte de uso público o colectivo, incluyendo ascensores.</w:t>
      </w:r>
    </w:p>
    <w:p w14:paraId="57025F71" w14:textId="77777777" w:rsidR="006E3B06" w:rsidRDefault="006E3B06" w:rsidP="006E3B06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4B3E7BE3" w14:textId="61B39312" w:rsidR="0093381D" w:rsidRDefault="006E3B06" w:rsidP="0021535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93381D">
        <w:rPr>
          <w:rFonts w:cs="Arial"/>
          <w:sz w:val="22"/>
          <w:szCs w:val="22"/>
          <w:lang w:val="es-CL"/>
        </w:rPr>
        <w:t>Se entenderá por “e</w:t>
      </w:r>
      <w:r w:rsidR="00111FFC" w:rsidRPr="0093381D">
        <w:rPr>
          <w:rFonts w:cs="Arial"/>
          <w:sz w:val="22"/>
          <w:szCs w:val="22"/>
          <w:lang w:val="es-CL"/>
        </w:rPr>
        <w:t>spacio cerrado</w:t>
      </w:r>
      <w:r w:rsidR="0093381D" w:rsidRPr="0093381D">
        <w:rPr>
          <w:rFonts w:cs="Arial"/>
          <w:sz w:val="22"/>
          <w:szCs w:val="22"/>
          <w:lang w:val="es-CL"/>
        </w:rPr>
        <w:t>” a</w:t>
      </w:r>
      <w:r w:rsidR="00B55EDF">
        <w:rPr>
          <w:rFonts w:cs="Arial"/>
          <w:sz w:val="22"/>
          <w:szCs w:val="22"/>
          <w:lang w:val="es-CL"/>
        </w:rPr>
        <w:t>quella área interior,</w:t>
      </w:r>
      <w:r w:rsidR="0093381D" w:rsidRPr="0093381D">
        <w:rPr>
          <w:rFonts w:cs="Arial"/>
          <w:sz w:val="22"/>
          <w:szCs w:val="22"/>
          <w:lang w:val="es-CL"/>
        </w:rPr>
        <w:t xml:space="preserve"> exterior</w:t>
      </w:r>
      <w:r w:rsidR="00B55EDF">
        <w:rPr>
          <w:rFonts w:cs="Arial"/>
          <w:sz w:val="22"/>
          <w:szCs w:val="22"/>
          <w:lang w:val="es-CL"/>
        </w:rPr>
        <w:t xml:space="preserve"> o </w:t>
      </w:r>
      <w:proofErr w:type="spellStart"/>
      <w:r w:rsidR="00B55EDF">
        <w:rPr>
          <w:rFonts w:cs="Arial"/>
          <w:sz w:val="22"/>
          <w:szCs w:val="22"/>
          <w:lang w:val="es-CL"/>
        </w:rPr>
        <w:t>semiexterior</w:t>
      </w:r>
      <w:proofErr w:type="spellEnd"/>
      <w:r w:rsidR="0093381D" w:rsidRPr="0093381D">
        <w:rPr>
          <w:rFonts w:cs="Arial"/>
          <w:sz w:val="22"/>
          <w:szCs w:val="22"/>
          <w:lang w:val="es-CL"/>
        </w:rPr>
        <w:t xml:space="preserve"> que se encuentre cubierta por un techo o delimitada</w:t>
      </w:r>
      <w:r w:rsidR="00111FFC" w:rsidRPr="0093381D">
        <w:rPr>
          <w:rFonts w:cs="Arial"/>
          <w:sz w:val="22"/>
          <w:szCs w:val="22"/>
          <w:lang w:val="es-CL"/>
        </w:rPr>
        <w:t xml:space="preserve"> </w:t>
      </w:r>
      <w:r w:rsidR="0093381D" w:rsidRPr="0093381D">
        <w:rPr>
          <w:rFonts w:cs="Arial"/>
          <w:sz w:val="22"/>
          <w:szCs w:val="22"/>
          <w:lang w:val="es-CL"/>
        </w:rPr>
        <w:t xml:space="preserve">o cerrada por una pared o muro, </w:t>
      </w:r>
      <w:r w:rsidR="00111FFC" w:rsidRPr="0093381D">
        <w:rPr>
          <w:rFonts w:cs="Arial"/>
          <w:sz w:val="22"/>
          <w:szCs w:val="22"/>
          <w:lang w:val="es-CL"/>
        </w:rPr>
        <w:t xml:space="preserve">o </w:t>
      </w:r>
      <w:r w:rsidR="0093381D" w:rsidRPr="0093381D">
        <w:rPr>
          <w:rFonts w:cs="Arial"/>
          <w:sz w:val="22"/>
          <w:szCs w:val="22"/>
          <w:lang w:val="es-CL"/>
        </w:rPr>
        <w:t xml:space="preserve">entre dos o </w:t>
      </w:r>
      <w:r w:rsidR="00111FFC" w:rsidRPr="0093381D">
        <w:rPr>
          <w:rFonts w:cs="Arial"/>
          <w:sz w:val="22"/>
          <w:szCs w:val="22"/>
          <w:lang w:val="es-CL"/>
        </w:rPr>
        <w:t xml:space="preserve">más paredes o muros, independientemente del material utilizado, de la existencia de puertas o ventanas y </w:t>
      </w:r>
      <w:r w:rsidR="0093381D" w:rsidRPr="0093381D">
        <w:rPr>
          <w:rFonts w:cs="Arial"/>
          <w:sz w:val="22"/>
          <w:szCs w:val="22"/>
          <w:lang w:val="es-CL"/>
        </w:rPr>
        <w:t xml:space="preserve">de </w:t>
      </w:r>
      <w:r w:rsidR="00111FFC" w:rsidRPr="0093381D">
        <w:rPr>
          <w:rFonts w:cs="Arial"/>
          <w:sz w:val="22"/>
          <w:szCs w:val="22"/>
          <w:lang w:val="es-CL"/>
        </w:rPr>
        <w:t>que la estructura sea permanente o temporal.</w:t>
      </w:r>
    </w:p>
    <w:p w14:paraId="2CF8169D" w14:textId="77777777" w:rsidR="00B55EDF" w:rsidRDefault="00B55EDF" w:rsidP="00B55EDF">
      <w:pPr>
        <w:pStyle w:val="Prrafodelista"/>
        <w:spacing w:before="120"/>
        <w:ind w:left="284"/>
        <w:rPr>
          <w:rFonts w:cs="Arial"/>
          <w:b/>
          <w:bCs/>
          <w:sz w:val="22"/>
          <w:szCs w:val="22"/>
          <w:lang w:val="es-CL"/>
        </w:rPr>
      </w:pPr>
    </w:p>
    <w:p w14:paraId="7DE4642A" w14:textId="438A282C" w:rsidR="00B55EDF" w:rsidRPr="00B55EDF" w:rsidRDefault="00B55EDF" w:rsidP="00B55ED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Para estos efectos, l</w:t>
      </w:r>
      <w:r w:rsidRPr="00B55EDF">
        <w:rPr>
          <w:rFonts w:cs="Arial"/>
          <w:sz w:val="22"/>
          <w:szCs w:val="22"/>
          <w:lang w:val="es-CL"/>
        </w:rPr>
        <w:t xml:space="preserve">a expresión “techo” será comprensiva de </w:t>
      </w:r>
      <w:r w:rsidRPr="00B55EDF">
        <w:rPr>
          <w:rFonts w:cs="Arial"/>
          <w:bCs/>
          <w:sz w:val="22"/>
          <w:szCs w:val="22"/>
          <w:lang w:val="es-CL"/>
        </w:rPr>
        <w:t xml:space="preserve">todo aquello que fije un límite físico en la parte superior de un área determinada, total o parcialmente. </w:t>
      </w:r>
      <w:r w:rsidRPr="00B55EDF">
        <w:rPr>
          <w:rFonts w:cs="Arial"/>
          <w:sz w:val="22"/>
          <w:szCs w:val="22"/>
          <w:lang w:val="es-CL"/>
        </w:rPr>
        <w:t xml:space="preserve">En efecto, </w:t>
      </w:r>
      <w:r w:rsidRPr="00B55EDF">
        <w:rPr>
          <w:rFonts w:cs="Arial"/>
          <w:bCs/>
          <w:sz w:val="22"/>
          <w:szCs w:val="22"/>
          <w:lang w:val="es-CL"/>
        </w:rPr>
        <w:t xml:space="preserve">aleros, carpas, toldos y quitasoles, </w:t>
      </w:r>
      <w:r w:rsidRPr="00B55EDF">
        <w:rPr>
          <w:rFonts w:cs="Arial"/>
          <w:sz w:val="22"/>
          <w:szCs w:val="22"/>
          <w:lang w:val="es-CL"/>
        </w:rPr>
        <w:t xml:space="preserve">entre otros, </w:t>
      </w:r>
      <w:r w:rsidRPr="00B55EDF">
        <w:rPr>
          <w:rFonts w:cs="Arial"/>
          <w:bCs/>
          <w:sz w:val="22"/>
          <w:szCs w:val="22"/>
          <w:lang w:val="es-CL"/>
        </w:rPr>
        <w:t>serán</w:t>
      </w:r>
      <w:r>
        <w:rPr>
          <w:rFonts w:cs="Arial"/>
          <w:bCs/>
          <w:sz w:val="22"/>
          <w:szCs w:val="22"/>
          <w:lang w:val="es-CL"/>
        </w:rPr>
        <w:t xml:space="preserve"> considerados como </w:t>
      </w:r>
      <w:r w:rsidRPr="00B55EDF">
        <w:rPr>
          <w:rFonts w:cs="Arial"/>
          <w:bCs/>
          <w:sz w:val="22"/>
          <w:szCs w:val="22"/>
          <w:lang w:val="es-CL"/>
        </w:rPr>
        <w:t xml:space="preserve">techos, </w:t>
      </w:r>
      <w:r>
        <w:rPr>
          <w:rFonts w:cs="Arial"/>
          <w:bCs/>
          <w:sz w:val="22"/>
          <w:szCs w:val="22"/>
          <w:lang w:val="es-CL"/>
        </w:rPr>
        <w:t>en cuya área</w:t>
      </w:r>
      <w:r w:rsidRPr="00B55EDF">
        <w:rPr>
          <w:rFonts w:cs="Arial"/>
          <w:bCs/>
          <w:sz w:val="22"/>
          <w:szCs w:val="22"/>
          <w:lang w:val="es-CL"/>
        </w:rPr>
        <w:t xml:space="preserve"> </w:t>
      </w:r>
      <w:r>
        <w:rPr>
          <w:rFonts w:cs="Arial"/>
          <w:bCs/>
          <w:sz w:val="22"/>
          <w:szCs w:val="22"/>
          <w:lang w:val="es-CL"/>
        </w:rPr>
        <w:t>estará prohibido fumar.</w:t>
      </w:r>
    </w:p>
    <w:p w14:paraId="4AD5ABB6" w14:textId="02D6F298" w:rsidR="00B55EDF" w:rsidRDefault="00B55EDF" w:rsidP="00B55ED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Asimismo, la expresión “pared o muro” comprenderá cualquier objeto que fije un límite </w:t>
      </w:r>
      <w:r w:rsidR="00457EEE">
        <w:rPr>
          <w:rFonts w:cs="Arial"/>
          <w:sz w:val="22"/>
          <w:szCs w:val="22"/>
          <w:lang w:val="es-CL"/>
        </w:rPr>
        <w:t>o separación física vertical en un área.</w:t>
      </w:r>
    </w:p>
    <w:p w14:paraId="004A5BC5" w14:textId="5B1A18BC" w:rsidR="00B55EDF" w:rsidRDefault="00111FFC" w:rsidP="0021535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93381D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93381D">
        <w:rPr>
          <w:rFonts w:cs="Arial"/>
          <w:sz w:val="22"/>
          <w:szCs w:val="22"/>
          <w:lang w:val="es-CL"/>
        </w:rPr>
        <w:t>s, deberán exhibir</w:t>
      </w:r>
      <w:r w:rsidR="0093381D">
        <w:rPr>
          <w:rFonts w:cs="Arial"/>
          <w:sz w:val="22"/>
          <w:szCs w:val="22"/>
          <w:lang w:val="es-CL"/>
        </w:rPr>
        <w:t>,</w:t>
      </w:r>
      <w:r w:rsidRPr="0093381D">
        <w:rPr>
          <w:rFonts w:cs="Arial"/>
          <w:sz w:val="22"/>
          <w:szCs w:val="22"/>
          <w:lang w:val="es-CL"/>
        </w:rPr>
        <w:t xml:space="preserve"> </w:t>
      </w:r>
      <w:r w:rsidR="0093381D">
        <w:rPr>
          <w:rFonts w:cs="Arial"/>
          <w:sz w:val="22"/>
          <w:szCs w:val="22"/>
          <w:lang w:val="es-CL"/>
        </w:rPr>
        <w:t>e</w:t>
      </w:r>
      <w:r w:rsidR="0093381D" w:rsidRPr="0093381D">
        <w:rPr>
          <w:rFonts w:cs="Arial"/>
          <w:sz w:val="22"/>
          <w:szCs w:val="22"/>
          <w:lang w:val="es-CL"/>
        </w:rPr>
        <w:t>n los lugares de acceso público</w:t>
      </w:r>
      <w:r w:rsidR="0093381D">
        <w:rPr>
          <w:rFonts w:cs="Arial"/>
          <w:sz w:val="22"/>
          <w:szCs w:val="22"/>
          <w:lang w:val="es-CL"/>
        </w:rPr>
        <w:t>,</w:t>
      </w:r>
      <w:r w:rsidR="0093381D" w:rsidRPr="0093381D">
        <w:rPr>
          <w:rFonts w:cs="Arial"/>
          <w:sz w:val="22"/>
          <w:szCs w:val="22"/>
          <w:lang w:val="es-CL"/>
        </w:rPr>
        <w:t xml:space="preserve"> </w:t>
      </w:r>
      <w:r w:rsidRPr="0093381D">
        <w:rPr>
          <w:rFonts w:cs="Arial"/>
          <w:sz w:val="22"/>
          <w:szCs w:val="22"/>
          <w:lang w:val="es-CL"/>
        </w:rPr>
        <w:t>advertencias que prohíban fumar, las cuales deberán ser notoriamente visibles y comprensibles</w:t>
      </w:r>
      <w:r w:rsidR="0093381D">
        <w:rPr>
          <w:rFonts w:cs="Arial"/>
          <w:sz w:val="22"/>
          <w:szCs w:val="22"/>
          <w:lang w:val="es-CL"/>
        </w:rPr>
        <w:t>, en idioma castellano e inglés</w:t>
      </w:r>
      <w:r w:rsidR="00B55EDF">
        <w:rPr>
          <w:rFonts w:cs="Arial"/>
          <w:sz w:val="22"/>
          <w:szCs w:val="22"/>
          <w:lang w:val="es-CL"/>
        </w:rPr>
        <w:t>, y aprobadas previamente y por escrito por SC NUEVO PUDAHUEL</w:t>
      </w:r>
      <w:r w:rsidRPr="0093381D">
        <w:rPr>
          <w:rFonts w:cs="Arial"/>
          <w:sz w:val="22"/>
          <w:szCs w:val="22"/>
          <w:lang w:val="es-CL"/>
        </w:rPr>
        <w:t>.</w:t>
      </w:r>
    </w:p>
    <w:p w14:paraId="65FA14CA" w14:textId="6EB4214F" w:rsidR="00B21FA2" w:rsidRPr="00BA2BE6" w:rsidRDefault="00B21FA2" w:rsidP="00EF2D1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sectPr w:rsidR="00B21FA2" w:rsidRPr="00BA2BE6" w:rsidSect="00573163">
      <w:pgSz w:w="12240" w:h="15840" w:code="1"/>
      <w:pgMar w:top="1440" w:right="1080" w:bottom="1134" w:left="1080" w:header="708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7A83" w14:textId="77777777" w:rsidR="001D723D" w:rsidRDefault="001D723D" w:rsidP="003622AF">
      <w:r>
        <w:separator/>
      </w:r>
    </w:p>
  </w:endnote>
  <w:endnote w:type="continuationSeparator" w:id="0">
    <w:p w14:paraId="1A902918" w14:textId="77777777" w:rsidR="001D723D" w:rsidRDefault="001D723D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1D723D" w14:paraId="1E78AC8E" w14:textId="77777777" w:rsidTr="00F2621F">
      <w:tc>
        <w:tcPr>
          <w:tcW w:w="3510" w:type="dxa"/>
        </w:tcPr>
        <w:p w14:paraId="15D38A34" w14:textId="3CD22ECB" w:rsidR="001D723D" w:rsidRPr="00891956" w:rsidRDefault="001D723D" w:rsidP="00605BED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de-DE"/>
            </w:rPr>
          </w:pPr>
          <w:r>
            <w:rPr>
              <w:rFonts w:ascii="Arial Narrow" w:hAnsi="Arial Narrow"/>
              <w:color w:val="244061" w:themeColor="accent1" w:themeShade="80"/>
              <w:sz w:val="16"/>
              <w:szCs w:val="16"/>
              <w:lang w:val="de-DE"/>
            </w:rPr>
            <w:t>SCEL-OPS-GEN-MA-001</w:t>
          </w:r>
        </w:p>
      </w:tc>
      <w:tc>
        <w:tcPr>
          <w:tcW w:w="2835" w:type="dxa"/>
        </w:tcPr>
        <w:p w14:paraId="6F69B1D2" w14:textId="573C32B0" w:rsidR="001D723D" w:rsidRPr="004C3D37" w:rsidRDefault="001D723D" w:rsidP="00573163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  <w:p w14:paraId="44D7C9B0" w14:textId="77777777" w:rsidR="001D723D" w:rsidRPr="004C3D37" w:rsidRDefault="001D723D" w:rsidP="00365897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14:paraId="25613D48" w14:textId="10230F58" w:rsidR="001D723D" w:rsidRPr="004C3D37" w:rsidRDefault="001D723D" w:rsidP="00B166A1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proofErr w:type="spellStart"/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P</w:t>
          </w:r>
          <w:r w:rsidRPr="004C3D37">
            <w:rPr>
              <w:rFonts w:ascii="Arial Narrow" w:hAnsi="Arial Narrow" w:cs="Arial"/>
              <w:color w:val="244061" w:themeColor="accent1" w:themeShade="80"/>
              <w:sz w:val="16"/>
              <w:szCs w:val="16"/>
            </w:rPr>
            <w:t>á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gina</w:t>
          </w:r>
          <w:proofErr w:type="spellEnd"/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begin"/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separate"/>
          </w:r>
          <w:r w:rsidR="00B3363F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3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end"/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16</w:t>
          </w:r>
        </w:p>
      </w:tc>
    </w:tr>
  </w:tbl>
  <w:p w14:paraId="16807C4F" w14:textId="77777777" w:rsidR="001D723D" w:rsidRPr="009A2908" w:rsidRDefault="001D723D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  <w:p w14:paraId="5A2DA96E" w14:textId="77777777" w:rsidR="001D723D" w:rsidRPr="00B166A1" w:rsidRDefault="001D723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5CBB" w14:textId="77777777" w:rsidR="001D723D" w:rsidRDefault="001D723D" w:rsidP="003622AF">
      <w:r>
        <w:separator/>
      </w:r>
    </w:p>
  </w:footnote>
  <w:footnote w:type="continuationSeparator" w:id="0">
    <w:p w14:paraId="0D1FBCDC" w14:textId="77777777" w:rsidR="001D723D" w:rsidRDefault="001D723D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237"/>
      <w:gridCol w:w="2361"/>
    </w:tblGrid>
    <w:tr w:rsidR="001D723D" w:rsidRPr="00C445E1" w14:paraId="52FB7B14" w14:textId="77777777" w:rsidTr="00B3363F">
      <w:trPr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14:paraId="3EA9B7CC" w14:textId="1151330F" w:rsidR="001D723D" w:rsidRPr="00B46984" w:rsidRDefault="001D723D" w:rsidP="00675DC4">
          <w:pPr>
            <w:ind w:left="-105" w:right="-134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Aeropuerto 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 </w:t>
          </w: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Internacional</w:t>
          </w:r>
        </w:p>
        <w:p w14:paraId="0FFCF20B" w14:textId="6EB28D94" w:rsidR="001D723D" w:rsidRDefault="001D723D" w:rsidP="00675DC4">
          <w:pPr>
            <w:pStyle w:val="Encabezado"/>
            <w:ind w:left="-105" w:right="-134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14:paraId="19978A86" w14:textId="75DE36CE" w:rsidR="001D723D" w:rsidRPr="00C445E1" w:rsidRDefault="001D723D" w:rsidP="00675DC4">
          <w:pPr>
            <w:pStyle w:val="Encabezado"/>
            <w:ind w:left="-105" w:right="-134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237" w:type="dxa"/>
          <w:tcBorders>
            <w:bottom w:val="single" w:sz="4" w:space="0" w:color="244061" w:themeColor="accent1" w:themeShade="80"/>
          </w:tcBorders>
          <w:vAlign w:val="center"/>
        </w:tcPr>
        <w:p w14:paraId="65A9EAFA" w14:textId="77777777" w:rsidR="001D723D" w:rsidRPr="00FD569F" w:rsidRDefault="001D723D" w:rsidP="00C71A33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sz w:val="24"/>
              <w:lang w:val="en-US"/>
            </w:rPr>
          </w:pPr>
          <w:r w:rsidRPr="00FD569F">
            <w:rPr>
              <w:rFonts w:ascii="Arial Narrow" w:hAnsi="Arial Narrow"/>
              <w:b/>
              <w:sz w:val="24"/>
              <w:lang w:val="en-US"/>
            </w:rPr>
            <w:t>MANUAL</w:t>
          </w:r>
        </w:p>
      </w:tc>
      <w:tc>
        <w:tcPr>
          <w:tcW w:w="2361" w:type="dxa"/>
          <w:vMerge w:val="restart"/>
          <w:vAlign w:val="center"/>
        </w:tcPr>
        <w:p w14:paraId="42A870C8" w14:textId="4D9CEA8C" w:rsidR="001D723D" w:rsidRPr="00C445E1" w:rsidRDefault="001D723D" w:rsidP="00C71A33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7DEDCFF" wp14:editId="5BD0D7D6">
                <wp:extent cx="1250950" cy="328930"/>
                <wp:effectExtent l="0" t="0" r="6350" b="0"/>
                <wp:docPr id="27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723D" w:rsidRPr="00BE04FE" w14:paraId="7857A7D9" w14:textId="77777777" w:rsidTr="00B3363F">
      <w:trPr>
        <w:jc w:val="center"/>
      </w:trPr>
      <w:tc>
        <w:tcPr>
          <w:tcW w:w="2127" w:type="dxa"/>
          <w:vMerge/>
          <w:shd w:val="clear" w:color="auto" w:fill="auto"/>
        </w:tcPr>
        <w:p w14:paraId="14AD809D" w14:textId="77777777" w:rsidR="001D723D" w:rsidRPr="00AB3260" w:rsidRDefault="001D723D" w:rsidP="00573163">
          <w:pPr>
            <w:pStyle w:val="Encabezado"/>
            <w:ind w:left="-385" w:firstLine="283"/>
            <w:jc w:val="center"/>
            <w:rPr>
              <w:rFonts w:ascii="Arial Narrow" w:hAnsi="Arial Narrow"/>
              <w:sz w:val="24"/>
            </w:rPr>
          </w:pPr>
        </w:p>
      </w:tc>
      <w:tc>
        <w:tcPr>
          <w:tcW w:w="6237" w:type="dxa"/>
          <w:tcBorders>
            <w:top w:val="single" w:sz="4" w:space="0" w:color="244061" w:themeColor="accent1" w:themeShade="80"/>
          </w:tcBorders>
          <w:vAlign w:val="center"/>
        </w:tcPr>
        <w:p w14:paraId="5F2BD269" w14:textId="77777777" w:rsidR="001D723D" w:rsidRPr="001C077B" w:rsidRDefault="001D723D" w:rsidP="00051068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1C077B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PARA LA EXPLOTACI</w:t>
          </w:r>
          <w:r w:rsidRPr="001C077B">
            <w:rPr>
              <w:rFonts w:ascii="Arial Narrow" w:hAnsi="Arial Narrow" w:cs="Arial"/>
              <w:color w:val="244061" w:themeColor="accent1" w:themeShade="80"/>
              <w:sz w:val="20"/>
              <w:szCs w:val="20"/>
              <w:lang w:val="es-AR"/>
            </w:rPr>
            <w:t>Ó</w:t>
          </w:r>
          <w:r w:rsidRPr="001C077B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N DE LOCALES COMERCIALES Y OFICINAS</w:t>
          </w:r>
        </w:p>
      </w:tc>
      <w:tc>
        <w:tcPr>
          <w:tcW w:w="2361" w:type="dxa"/>
          <w:vMerge/>
          <w:tcBorders>
            <w:left w:val="nil"/>
          </w:tcBorders>
        </w:tcPr>
        <w:p w14:paraId="2F33FC02" w14:textId="77777777" w:rsidR="001D723D" w:rsidRPr="00AB3260" w:rsidRDefault="001D723D" w:rsidP="00C71A33">
          <w:pPr>
            <w:pStyle w:val="Encabezado"/>
            <w:rPr>
              <w:rFonts w:ascii="Arial Narrow" w:hAnsi="Arial Narrow"/>
              <w:sz w:val="24"/>
              <w:lang w:val="es-AR"/>
            </w:rPr>
          </w:pPr>
        </w:p>
      </w:tc>
    </w:tr>
  </w:tbl>
  <w:p w14:paraId="55CF28D7" w14:textId="77777777" w:rsidR="001D723D" w:rsidRPr="0021535B" w:rsidRDefault="001D723D">
    <w:pPr>
      <w:rPr>
        <w:lang w:val="es-CL"/>
      </w:rPr>
    </w:pPr>
  </w:p>
  <w:p w14:paraId="075EA76F" w14:textId="77777777" w:rsidR="001D723D" w:rsidRPr="0021535B" w:rsidRDefault="001D723D">
    <w:pPr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83B7E"/>
    <w:multiLevelType w:val="hybridMultilevel"/>
    <w:tmpl w:val="38E29F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C81"/>
    <w:multiLevelType w:val="hybridMultilevel"/>
    <w:tmpl w:val="2B084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061A"/>
    <w:multiLevelType w:val="hybridMultilevel"/>
    <w:tmpl w:val="A5B48AF6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51C"/>
    <w:multiLevelType w:val="hybridMultilevel"/>
    <w:tmpl w:val="863872D0"/>
    <w:lvl w:ilvl="0" w:tplc="4A646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6CC"/>
    <w:multiLevelType w:val="hybridMultilevel"/>
    <w:tmpl w:val="6D8AB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AA8"/>
    <w:multiLevelType w:val="hybridMultilevel"/>
    <w:tmpl w:val="FB6C2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1A9C"/>
    <w:multiLevelType w:val="hybridMultilevel"/>
    <w:tmpl w:val="F68293C0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0FB0"/>
    <w:multiLevelType w:val="hybridMultilevel"/>
    <w:tmpl w:val="CEA2B25C"/>
    <w:lvl w:ilvl="0" w:tplc="A860F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624"/>
    <w:multiLevelType w:val="hybridMultilevel"/>
    <w:tmpl w:val="6E2CE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507A5"/>
    <w:multiLevelType w:val="hybridMultilevel"/>
    <w:tmpl w:val="2284A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34EFF"/>
    <w:multiLevelType w:val="hybridMultilevel"/>
    <w:tmpl w:val="35FC7D4E"/>
    <w:lvl w:ilvl="0" w:tplc="8F6CB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54F9"/>
    <w:multiLevelType w:val="hybridMultilevel"/>
    <w:tmpl w:val="521EA18C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6FA"/>
    <w:multiLevelType w:val="hybridMultilevel"/>
    <w:tmpl w:val="4286880E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7" w15:restartNumberingAfterBreak="0">
    <w:nsid w:val="436E1F5A"/>
    <w:multiLevelType w:val="hybridMultilevel"/>
    <w:tmpl w:val="BCA80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C5DAF"/>
    <w:multiLevelType w:val="hybridMultilevel"/>
    <w:tmpl w:val="2E2EE666"/>
    <w:lvl w:ilvl="0" w:tplc="E154DB72">
      <w:start w:val="2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E715C9"/>
    <w:multiLevelType w:val="hybridMultilevel"/>
    <w:tmpl w:val="463CF5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616"/>
    <w:multiLevelType w:val="hybridMultilevel"/>
    <w:tmpl w:val="059444F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DB61E6"/>
    <w:multiLevelType w:val="hybridMultilevel"/>
    <w:tmpl w:val="0B788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476E1"/>
    <w:multiLevelType w:val="hybridMultilevel"/>
    <w:tmpl w:val="96E4493A"/>
    <w:lvl w:ilvl="0" w:tplc="5FF6BE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E6779DB"/>
    <w:multiLevelType w:val="hybridMultilevel"/>
    <w:tmpl w:val="251019D2"/>
    <w:lvl w:ilvl="0" w:tplc="8280CA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04306"/>
    <w:multiLevelType w:val="hybridMultilevel"/>
    <w:tmpl w:val="01127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F45D2"/>
    <w:multiLevelType w:val="hybridMultilevel"/>
    <w:tmpl w:val="866E9BB6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93B20"/>
    <w:multiLevelType w:val="hybridMultilevel"/>
    <w:tmpl w:val="12F48C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3096"/>
    <w:multiLevelType w:val="hybridMultilevel"/>
    <w:tmpl w:val="2CBA4BDA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606E4"/>
    <w:multiLevelType w:val="hybridMultilevel"/>
    <w:tmpl w:val="62E0B3F8"/>
    <w:lvl w:ilvl="0" w:tplc="E08E4E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lang w:val="es-CL"/>
      </w:rPr>
    </w:lvl>
    <w:lvl w:ilvl="1" w:tplc="3F16BDAE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35D4"/>
    <w:multiLevelType w:val="hybridMultilevel"/>
    <w:tmpl w:val="A18AC1FA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F10"/>
    <w:multiLevelType w:val="hybridMultilevel"/>
    <w:tmpl w:val="BDC22B9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B">
      <w:start w:val="1"/>
      <w:numFmt w:val="lowerRoman"/>
      <w:lvlText w:val="%2."/>
      <w:lvlJc w:val="righ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80564"/>
    <w:multiLevelType w:val="hybridMultilevel"/>
    <w:tmpl w:val="DF4AB17C"/>
    <w:lvl w:ilvl="0" w:tplc="C50E2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84D6C"/>
    <w:multiLevelType w:val="hybridMultilevel"/>
    <w:tmpl w:val="CF021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583A"/>
    <w:multiLevelType w:val="multilevel"/>
    <w:tmpl w:val="6A3271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FC-Titre3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912132"/>
    <w:multiLevelType w:val="hybridMultilevel"/>
    <w:tmpl w:val="61C8CFBE"/>
    <w:lvl w:ilvl="0" w:tplc="C50E2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DF5B33"/>
    <w:multiLevelType w:val="hybridMultilevel"/>
    <w:tmpl w:val="73D2C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A57FB"/>
    <w:multiLevelType w:val="hybridMultilevel"/>
    <w:tmpl w:val="070212F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2C5B4A"/>
    <w:multiLevelType w:val="hybridMultilevel"/>
    <w:tmpl w:val="71A06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6A58"/>
    <w:multiLevelType w:val="hybridMultilevel"/>
    <w:tmpl w:val="DB9A1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21C24"/>
    <w:multiLevelType w:val="hybridMultilevel"/>
    <w:tmpl w:val="71903D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820"/>
    <w:multiLevelType w:val="hybridMultilevel"/>
    <w:tmpl w:val="8AEC0382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4867"/>
    <w:multiLevelType w:val="hybridMultilevel"/>
    <w:tmpl w:val="71A06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E61D8"/>
    <w:multiLevelType w:val="hybridMultilevel"/>
    <w:tmpl w:val="B0D46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34"/>
  </w:num>
  <w:num w:numId="5">
    <w:abstractNumId w:val="35"/>
  </w:num>
  <w:num w:numId="6">
    <w:abstractNumId w:val="12"/>
  </w:num>
  <w:num w:numId="7">
    <w:abstractNumId w:val="41"/>
  </w:num>
  <w:num w:numId="8">
    <w:abstractNumId w:val="2"/>
  </w:num>
  <w:num w:numId="9">
    <w:abstractNumId w:val="20"/>
  </w:num>
  <w:num w:numId="10">
    <w:abstractNumId w:val="3"/>
  </w:num>
  <w:num w:numId="11">
    <w:abstractNumId w:val="40"/>
  </w:num>
  <w:num w:numId="12">
    <w:abstractNumId w:val="21"/>
  </w:num>
  <w:num w:numId="13">
    <w:abstractNumId w:val="24"/>
  </w:num>
  <w:num w:numId="14">
    <w:abstractNumId w:val="44"/>
  </w:num>
  <w:num w:numId="15">
    <w:abstractNumId w:val="10"/>
  </w:num>
  <w:num w:numId="16">
    <w:abstractNumId w:val="37"/>
  </w:num>
  <w:num w:numId="17">
    <w:abstractNumId w:val="17"/>
  </w:num>
  <w:num w:numId="18">
    <w:abstractNumId w:val="31"/>
  </w:num>
  <w:num w:numId="19">
    <w:abstractNumId w:val="19"/>
  </w:num>
  <w:num w:numId="20">
    <w:abstractNumId w:val="36"/>
  </w:num>
  <w:num w:numId="21">
    <w:abstractNumId w:val="39"/>
  </w:num>
  <w:num w:numId="22">
    <w:abstractNumId w:val="7"/>
  </w:num>
  <w:num w:numId="23">
    <w:abstractNumId w:val="42"/>
  </w:num>
  <w:num w:numId="24">
    <w:abstractNumId w:val="27"/>
  </w:num>
  <w:num w:numId="25">
    <w:abstractNumId w:val="29"/>
  </w:num>
  <w:num w:numId="26">
    <w:abstractNumId w:val="28"/>
  </w:num>
  <w:num w:numId="27">
    <w:abstractNumId w:val="14"/>
  </w:num>
  <w:num w:numId="28">
    <w:abstractNumId w:val="8"/>
  </w:num>
  <w:num w:numId="29">
    <w:abstractNumId w:val="4"/>
  </w:num>
  <w:num w:numId="30">
    <w:abstractNumId w:val="25"/>
  </w:num>
  <w:num w:numId="31">
    <w:abstractNumId w:val="23"/>
  </w:num>
  <w:num w:numId="32">
    <w:abstractNumId w:val="15"/>
  </w:num>
  <w:num w:numId="33">
    <w:abstractNumId w:val="43"/>
  </w:num>
  <w:num w:numId="34">
    <w:abstractNumId w:val="5"/>
  </w:num>
  <w:num w:numId="35">
    <w:abstractNumId w:val="22"/>
  </w:num>
  <w:num w:numId="36">
    <w:abstractNumId w:val="32"/>
  </w:num>
  <w:num w:numId="37">
    <w:abstractNumId w:val="11"/>
  </w:num>
  <w:num w:numId="38">
    <w:abstractNumId w:val="38"/>
  </w:num>
  <w:num w:numId="39">
    <w:abstractNumId w:val="12"/>
  </w:num>
  <w:num w:numId="40">
    <w:abstractNumId w:val="12"/>
  </w:num>
  <w:num w:numId="41">
    <w:abstractNumId w:val="12"/>
  </w:num>
  <w:num w:numId="42">
    <w:abstractNumId w:val="9"/>
  </w:num>
  <w:num w:numId="43">
    <w:abstractNumId w:val="30"/>
  </w:num>
  <w:num w:numId="44">
    <w:abstractNumId w:val="13"/>
  </w:num>
  <w:num w:numId="45">
    <w:abstractNumId w:val="6"/>
  </w:num>
  <w:num w:numId="46">
    <w:abstractNumId w:val="26"/>
  </w:num>
  <w:num w:numId="47">
    <w:abstractNumId w:val="1"/>
  </w:num>
  <w:num w:numId="4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05EB4"/>
    <w:rsid w:val="000109B7"/>
    <w:rsid w:val="000175FF"/>
    <w:rsid w:val="00020866"/>
    <w:rsid w:val="00021403"/>
    <w:rsid w:val="00021E1A"/>
    <w:rsid w:val="00021ED9"/>
    <w:rsid w:val="000228F9"/>
    <w:rsid w:val="000250BA"/>
    <w:rsid w:val="000305D2"/>
    <w:rsid w:val="00030AE9"/>
    <w:rsid w:val="0003730F"/>
    <w:rsid w:val="00037377"/>
    <w:rsid w:val="00037CED"/>
    <w:rsid w:val="000411E2"/>
    <w:rsid w:val="000412F0"/>
    <w:rsid w:val="000433BF"/>
    <w:rsid w:val="00045DCB"/>
    <w:rsid w:val="00047276"/>
    <w:rsid w:val="00047FCA"/>
    <w:rsid w:val="000501A4"/>
    <w:rsid w:val="00051068"/>
    <w:rsid w:val="00054DC8"/>
    <w:rsid w:val="00057A0A"/>
    <w:rsid w:val="00070235"/>
    <w:rsid w:val="000717E8"/>
    <w:rsid w:val="00072B2F"/>
    <w:rsid w:val="00083355"/>
    <w:rsid w:val="000841FD"/>
    <w:rsid w:val="00084375"/>
    <w:rsid w:val="000848D9"/>
    <w:rsid w:val="00086699"/>
    <w:rsid w:val="00087261"/>
    <w:rsid w:val="00093693"/>
    <w:rsid w:val="00096E24"/>
    <w:rsid w:val="000A3942"/>
    <w:rsid w:val="000B3821"/>
    <w:rsid w:val="000B541B"/>
    <w:rsid w:val="000B5F95"/>
    <w:rsid w:val="000C122D"/>
    <w:rsid w:val="000C1722"/>
    <w:rsid w:val="000C19D9"/>
    <w:rsid w:val="000C2BFF"/>
    <w:rsid w:val="000C2FC7"/>
    <w:rsid w:val="000C3917"/>
    <w:rsid w:val="000C7C07"/>
    <w:rsid w:val="000D0B51"/>
    <w:rsid w:val="000D22CC"/>
    <w:rsid w:val="000D2DD0"/>
    <w:rsid w:val="000D4F2F"/>
    <w:rsid w:val="000E1049"/>
    <w:rsid w:val="000E12C5"/>
    <w:rsid w:val="000E19F2"/>
    <w:rsid w:val="000E6139"/>
    <w:rsid w:val="000E644F"/>
    <w:rsid w:val="000F3154"/>
    <w:rsid w:val="000F390F"/>
    <w:rsid w:val="000F7616"/>
    <w:rsid w:val="0010075A"/>
    <w:rsid w:val="00100FF4"/>
    <w:rsid w:val="00101A42"/>
    <w:rsid w:val="00105678"/>
    <w:rsid w:val="0011126E"/>
    <w:rsid w:val="00111FFC"/>
    <w:rsid w:val="001143BB"/>
    <w:rsid w:val="0012522E"/>
    <w:rsid w:val="00125238"/>
    <w:rsid w:val="00125823"/>
    <w:rsid w:val="00136529"/>
    <w:rsid w:val="00146EE1"/>
    <w:rsid w:val="001471EE"/>
    <w:rsid w:val="001502C8"/>
    <w:rsid w:val="00151134"/>
    <w:rsid w:val="00152AA6"/>
    <w:rsid w:val="00154EBF"/>
    <w:rsid w:val="00155860"/>
    <w:rsid w:val="00155BCA"/>
    <w:rsid w:val="001570E7"/>
    <w:rsid w:val="00162FB2"/>
    <w:rsid w:val="00162FDC"/>
    <w:rsid w:val="001632C5"/>
    <w:rsid w:val="0016615B"/>
    <w:rsid w:val="00174F02"/>
    <w:rsid w:val="00177493"/>
    <w:rsid w:val="001777F1"/>
    <w:rsid w:val="001805C4"/>
    <w:rsid w:val="0018313D"/>
    <w:rsid w:val="00192174"/>
    <w:rsid w:val="001965B2"/>
    <w:rsid w:val="001A0306"/>
    <w:rsid w:val="001A16DE"/>
    <w:rsid w:val="001A17A3"/>
    <w:rsid w:val="001A20B6"/>
    <w:rsid w:val="001A4BFE"/>
    <w:rsid w:val="001A643A"/>
    <w:rsid w:val="001B0F0F"/>
    <w:rsid w:val="001B0F63"/>
    <w:rsid w:val="001B3B68"/>
    <w:rsid w:val="001B4BEC"/>
    <w:rsid w:val="001C05CC"/>
    <w:rsid w:val="001C077B"/>
    <w:rsid w:val="001C6609"/>
    <w:rsid w:val="001C675E"/>
    <w:rsid w:val="001C7BE3"/>
    <w:rsid w:val="001D0DD1"/>
    <w:rsid w:val="001D6DD9"/>
    <w:rsid w:val="001D723D"/>
    <w:rsid w:val="001E4BE8"/>
    <w:rsid w:val="001E74FA"/>
    <w:rsid w:val="001E7667"/>
    <w:rsid w:val="001F06D2"/>
    <w:rsid w:val="001F20FF"/>
    <w:rsid w:val="001F2597"/>
    <w:rsid w:val="001F478A"/>
    <w:rsid w:val="00204A33"/>
    <w:rsid w:val="00205545"/>
    <w:rsid w:val="0020767D"/>
    <w:rsid w:val="00212CC4"/>
    <w:rsid w:val="002145D2"/>
    <w:rsid w:val="0021535B"/>
    <w:rsid w:val="0022192D"/>
    <w:rsid w:val="0022273C"/>
    <w:rsid w:val="00222742"/>
    <w:rsid w:val="00223EDE"/>
    <w:rsid w:val="00226BF3"/>
    <w:rsid w:val="002318C6"/>
    <w:rsid w:val="002333AE"/>
    <w:rsid w:val="00237EA6"/>
    <w:rsid w:val="002428A5"/>
    <w:rsid w:val="00245F30"/>
    <w:rsid w:val="00246B94"/>
    <w:rsid w:val="00247E7D"/>
    <w:rsid w:val="00250D39"/>
    <w:rsid w:val="00250E01"/>
    <w:rsid w:val="00252408"/>
    <w:rsid w:val="002569CD"/>
    <w:rsid w:val="00260B72"/>
    <w:rsid w:val="00261AA3"/>
    <w:rsid w:val="00265FC1"/>
    <w:rsid w:val="002721C3"/>
    <w:rsid w:val="00274DE8"/>
    <w:rsid w:val="00280B55"/>
    <w:rsid w:val="0028650D"/>
    <w:rsid w:val="002924DB"/>
    <w:rsid w:val="00294663"/>
    <w:rsid w:val="00294991"/>
    <w:rsid w:val="00295516"/>
    <w:rsid w:val="002A3640"/>
    <w:rsid w:val="002A5B3E"/>
    <w:rsid w:val="002A6C7C"/>
    <w:rsid w:val="002A7316"/>
    <w:rsid w:val="002A73A0"/>
    <w:rsid w:val="002A7F64"/>
    <w:rsid w:val="002B0928"/>
    <w:rsid w:val="002B2BB8"/>
    <w:rsid w:val="002B38E1"/>
    <w:rsid w:val="002B4425"/>
    <w:rsid w:val="002B670B"/>
    <w:rsid w:val="002B6DC2"/>
    <w:rsid w:val="002C00E2"/>
    <w:rsid w:val="002C1A0E"/>
    <w:rsid w:val="002C2E01"/>
    <w:rsid w:val="002C327E"/>
    <w:rsid w:val="002C3F5B"/>
    <w:rsid w:val="002C4E82"/>
    <w:rsid w:val="002C652F"/>
    <w:rsid w:val="002D0C35"/>
    <w:rsid w:val="002D25AA"/>
    <w:rsid w:val="002E1921"/>
    <w:rsid w:val="002E64E6"/>
    <w:rsid w:val="002E7600"/>
    <w:rsid w:val="002F5715"/>
    <w:rsid w:val="002F5EE5"/>
    <w:rsid w:val="002F6337"/>
    <w:rsid w:val="003063FF"/>
    <w:rsid w:val="0031044F"/>
    <w:rsid w:val="00310FB2"/>
    <w:rsid w:val="00321CDB"/>
    <w:rsid w:val="00324A8F"/>
    <w:rsid w:val="00327C3C"/>
    <w:rsid w:val="0033032B"/>
    <w:rsid w:val="00333ADC"/>
    <w:rsid w:val="0033437C"/>
    <w:rsid w:val="00335B53"/>
    <w:rsid w:val="00340084"/>
    <w:rsid w:val="00340811"/>
    <w:rsid w:val="00345FE0"/>
    <w:rsid w:val="003461D3"/>
    <w:rsid w:val="0034667F"/>
    <w:rsid w:val="003476C8"/>
    <w:rsid w:val="00347FA5"/>
    <w:rsid w:val="00351F85"/>
    <w:rsid w:val="003536C1"/>
    <w:rsid w:val="00361A6E"/>
    <w:rsid w:val="003622AF"/>
    <w:rsid w:val="00365897"/>
    <w:rsid w:val="00367326"/>
    <w:rsid w:val="00367BE0"/>
    <w:rsid w:val="00374994"/>
    <w:rsid w:val="00380D95"/>
    <w:rsid w:val="00382430"/>
    <w:rsid w:val="00384214"/>
    <w:rsid w:val="003906C9"/>
    <w:rsid w:val="00396ECF"/>
    <w:rsid w:val="003A0C5E"/>
    <w:rsid w:val="003A1479"/>
    <w:rsid w:val="003A3893"/>
    <w:rsid w:val="003A4456"/>
    <w:rsid w:val="003B392A"/>
    <w:rsid w:val="003B4C14"/>
    <w:rsid w:val="003B74A8"/>
    <w:rsid w:val="003C0413"/>
    <w:rsid w:val="003C5DD0"/>
    <w:rsid w:val="003C7A46"/>
    <w:rsid w:val="003D3FD6"/>
    <w:rsid w:val="003D4867"/>
    <w:rsid w:val="003E12BE"/>
    <w:rsid w:val="003E147F"/>
    <w:rsid w:val="003F1B3C"/>
    <w:rsid w:val="003F2B68"/>
    <w:rsid w:val="003F5397"/>
    <w:rsid w:val="003F7159"/>
    <w:rsid w:val="00405A09"/>
    <w:rsid w:val="00405B5E"/>
    <w:rsid w:val="00412B8C"/>
    <w:rsid w:val="00414CBA"/>
    <w:rsid w:val="00416B15"/>
    <w:rsid w:val="00417380"/>
    <w:rsid w:val="00431CD3"/>
    <w:rsid w:val="00434026"/>
    <w:rsid w:val="004353BB"/>
    <w:rsid w:val="00435F48"/>
    <w:rsid w:val="00436067"/>
    <w:rsid w:val="00442523"/>
    <w:rsid w:val="00442B87"/>
    <w:rsid w:val="00443697"/>
    <w:rsid w:val="00443F30"/>
    <w:rsid w:val="00445155"/>
    <w:rsid w:val="0044691E"/>
    <w:rsid w:val="00451AE4"/>
    <w:rsid w:val="00452A6B"/>
    <w:rsid w:val="00457EEE"/>
    <w:rsid w:val="004604BB"/>
    <w:rsid w:val="00460D04"/>
    <w:rsid w:val="0046160D"/>
    <w:rsid w:val="004617B6"/>
    <w:rsid w:val="00465CB5"/>
    <w:rsid w:val="00467E1D"/>
    <w:rsid w:val="004737E0"/>
    <w:rsid w:val="00473AFA"/>
    <w:rsid w:val="004741F5"/>
    <w:rsid w:val="004742EE"/>
    <w:rsid w:val="004747B1"/>
    <w:rsid w:val="004822FE"/>
    <w:rsid w:val="00483A74"/>
    <w:rsid w:val="00483BBF"/>
    <w:rsid w:val="00491283"/>
    <w:rsid w:val="00491626"/>
    <w:rsid w:val="00493A9F"/>
    <w:rsid w:val="00494AFC"/>
    <w:rsid w:val="00494CBC"/>
    <w:rsid w:val="00497812"/>
    <w:rsid w:val="004A0829"/>
    <w:rsid w:val="004A152F"/>
    <w:rsid w:val="004A211A"/>
    <w:rsid w:val="004A4CD9"/>
    <w:rsid w:val="004B09D4"/>
    <w:rsid w:val="004B0AD4"/>
    <w:rsid w:val="004B0D86"/>
    <w:rsid w:val="004B1328"/>
    <w:rsid w:val="004B1A98"/>
    <w:rsid w:val="004B1B61"/>
    <w:rsid w:val="004B29EE"/>
    <w:rsid w:val="004B2A85"/>
    <w:rsid w:val="004B343D"/>
    <w:rsid w:val="004C3D37"/>
    <w:rsid w:val="004C7B5A"/>
    <w:rsid w:val="004D0CA7"/>
    <w:rsid w:val="004D40C6"/>
    <w:rsid w:val="004D4809"/>
    <w:rsid w:val="004E4935"/>
    <w:rsid w:val="004F2005"/>
    <w:rsid w:val="004F40A5"/>
    <w:rsid w:val="004F46A6"/>
    <w:rsid w:val="004F5846"/>
    <w:rsid w:val="004F6B23"/>
    <w:rsid w:val="00504C5A"/>
    <w:rsid w:val="0050618F"/>
    <w:rsid w:val="00514588"/>
    <w:rsid w:val="00515D3D"/>
    <w:rsid w:val="00517FB7"/>
    <w:rsid w:val="00530EF0"/>
    <w:rsid w:val="00531B57"/>
    <w:rsid w:val="0053246F"/>
    <w:rsid w:val="00534477"/>
    <w:rsid w:val="00536A9A"/>
    <w:rsid w:val="00543C61"/>
    <w:rsid w:val="00547263"/>
    <w:rsid w:val="005501C0"/>
    <w:rsid w:val="005506CE"/>
    <w:rsid w:val="00552E4C"/>
    <w:rsid w:val="005538FC"/>
    <w:rsid w:val="00554CC3"/>
    <w:rsid w:val="00555E9A"/>
    <w:rsid w:val="00557AC2"/>
    <w:rsid w:val="00557E62"/>
    <w:rsid w:val="005609F4"/>
    <w:rsid w:val="005620D9"/>
    <w:rsid w:val="00562FE8"/>
    <w:rsid w:val="005644DE"/>
    <w:rsid w:val="00565F9B"/>
    <w:rsid w:val="00572C55"/>
    <w:rsid w:val="00573163"/>
    <w:rsid w:val="00573361"/>
    <w:rsid w:val="00573894"/>
    <w:rsid w:val="00573B2D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1FF5"/>
    <w:rsid w:val="005A284D"/>
    <w:rsid w:val="005A3880"/>
    <w:rsid w:val="005A472C"/>
    <w:rsid w:val="005A60DC"/>
    <w:rsid w:val="005A6F88"/>
    <w:rsid w:val="005B4199"/>
    <w:rsid w:val="005B4ACE"/>
    <w:rsid w:val="005B754A"/>
    <w:rsid w:val="005B7D23"/>
    <w:rsid w:val="005C6F68"/>
    <w:rsid w:val="005C70A5"/>
    <w:rsid w:val="005D31D0"/>
    <w:rsid w:val="005D4F71"/>
    <w:rsid w:val="005D5D10"/>
    <w:rsid w:val="005D7EBB"/>
    <w:rsid w:val="005E290F"/>
    <w:rsid w:val="005E3ADC"/>
    <w:rsid w:val="005E47E7"/>
    <w:rsid w:val="005E6710"/>
    <w:rsid w:val="005E777E"/>
    <w:rsid w:val="005F073F"/>
    <w:rsid w:val="005F197C"/>
    <w:rsid w:val="005F1A11"/>
    <w:rsid w:val="005F42DB"/>
    <w:rsid w:val="005F5565"/>
    <w:rsid w:val="00604744"/>
    <w:rsid w:val="00605BED"/>
    <w:rsid w:val="00607098"/>
    <w:rsid w:val="00610631"/>
    <w:rsid w:val="00610AF8"/>
    <w:rsid w:val="00612335"/>
    <w:rsid w:val="00612EA5"/>
    <w:rsid w:val="00616C98"/>
    <w:rsid w:val="0062549B"/>
    <w:rsid w:val="00630356"/>
    <w:rsid w:val="006310CF"/>
    <w:rsid w:val="006325FE"/>
    <w:rsid w:val="00632BFE"/>
    <w:rsid w:val="006344AD"/>
    <w:rsid w:val="00636CE9"/>
    <w:rsid w:val="00637530"/>
    <w:rsid w:val="00637A9C"/>
    <w:rsid w:val="00641C6E"/>
    <w:rsid w:val="00641CDD"/>
    <w:rsid w:val="00645D9F"/>
    <w:rsid w:val="00650296"/>
    <w:rsid w:val="006510AF"/>
    <w:rsid w:val="0065290B"/>
    <w:rsid w:val="00653895"/>
    <w:rsid w:val="0065678C"/>
    <w:rsid w:val="00661231"/>
    <w:rsid w:val="00661F46"/>
    <w:rsid w:val="00663F63"/>
    <w:rsid w:val="00664C58"/>
    <w:rsid w:val="00666394"/>
    <w:rsid w:val="00667892"/>
    <w:rsid w:val="00675B65"/>
    <w:rsid w:val="00675DC4"/>
    <w:rsid w:val="00677169"/>
    <w:rsid w:val="0068143D"/>
    <w:rsid w:val="006817C0"/>
    <w:rsid w:val="00684DB0"/>
    <w:rsid w:val="00685AF9"/>
    <w:rsid w:val="0069233C"/>
    <w:rsid w:val="00692436"/>
    <w:rsid w:val="0069249C"/>
    <w:rsid w:val="0069277B"/>
    <w:rsid w:val="006948E2"/>
    <w:rsid w:val="00694BB9"/>
    <w:rsid w:val="00696AEC"/>
    <w:rsid w:val="006A0A8D"/>
    <w:rsid w:val="006A0F73"/>
    <w:rsid w:val="006B02A2"/>
    <w:rsid w:val="006B08ED"/>
    <w:rsid w:val="006B3CA9"/>
    <w:rsid w:val="006B4148"/>
    <w:rsid w:val="006B593E"/>
    <w:rsid w:val="006B617C"/>
    <w:rsid w:val="006B6541"/>
    <w:rsid w:val="006C0350"/>
    <w:rsid w:val="006C17BD"/>
    <w:rsid w:val="006C2A63"/>
    <w:rsid w:val="006C2DCC"/>
    <w:rsid w:val="006C3CC2"/>
    <w:rsid w:val="006D0444"/>
    <w:rsid w:val="006D3A19"/>
    <w:rsid w:val="006D6063"/>
    <w:rsid w:val="006D6DCF"/>
    <w:rsid w:val="006E1858"/>
    <w:rsid w:val="006E3B06"/>
    <w:rsid w:val="006E4406"/>
    <w:rsid w:val="006F2314"/>
    <w:rsid w:val="006F7245"/>
    <w:rsid w:val="007007B5"/>
    <w:rsid w:val="00703289"/>
    <w:rsid w:val="00707BC1"/>
    <w:rsid w:val="00707E7D"/>
    <w:rsid w:val="00707F72"/>
    <w:rsid w:val="0071005F"/>
    <w:rsid w:val="007121A9"/>
    <w:rsid w:val="00712718"/>
    <w:rsid w:val="00712FDA"/>
    <w:rsid w:val="00716189"/>
    <w:rsid w:val="00720D47"/>
    <w:rsid w:val="0072146B"/>
    <w:rsid w:val="00723540"/>
    <w:rsid w:val="0073049F"/>
    <w:rsid w:val="00730513"/>
    <w:rsid w:val="00730708"/>
    <w:rsid w:val="00730785"/>
    <w:rsid w:val="007370FF"/>
    <w:rsid w:val="00740410"/>
    <w:rsid w:val="00741204"/>
    <w:rsid w:val="00743DE2"/>
    <w:rsid w:val="0074422E"/>
    <w:rsid w:val="00744E16"/>
    <w:rsid w:val="0074525C"/>
    <w:rsid w:val="00745709"/>
    <w:rsid w:val="00747981"/>
    <w:rsid w:val="00750C96"/>
    <w:rsid w:val="00752E0D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1DC9"/>
    <w:rsid w:val="007937C2"/>
    <w:rsid w:val="00797B44"/>
    <w:rsid w:val="007A2D16"/>
    <w:rsid w:val="007A38A9"/>
    <w:rsid w:val="007A42D5"/>
    <w:rsid w:val="007A649A"/>
    <w:rsid w:val="007B4546"/>
    <w:rsid w:val="007B5501"/>
    <w:rsid w:val="007B63AF"/>
    <w:rsid w:val="007C2030"/>
    <w:rsid w:val="007C508D"/>
    <w:rsid w:val="007D067A"/>
    <w:rsid w:val="007D40B1"/>
    <w:rsid w:val="007D48C5"/>
    <w:rsid w:val="007E0539"/>
    <w:rsid w:val="007E19FB"/>
    <w:rsid w:val="007E2755"/>
    <w:rsid w:val="007E6224"/>
    <w:rsid w:val="007F5E2C"/>
    <w:rsid w:val="007F7F2F"/>
    <w:rsid w:val="00800699"/>
    <w:rsid w:val="008009E5"/>
    <w:rsid w:val="00804406"/>
    <w:rsid w:val="00804C27"/>
    <w:rsid w:val="00811197"/>
    <w:rsid w:val="008137BE"/>
    <w:rsid w:val="00816058"/>
    <w:rsid w:val="00816858"/>
    <w:rsid w:val="00824194"/>
    <w:rsid w:val="00825DE1"/>
    <w:rsid w:val="00825E55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0680"/>
    <w:rsid w:val="0086171A"/>
    <w:rsid w:val="00862A4E"/>
    <w:rsid w:val="00873269"/>
    <w:rsid w:val="00876625"/>
    <w:rsid w:val="008837A1"/>
    <w:rsid w:val="008837C6"/>
    <w:rsid w:val="00890827"/>
    <w:rsid w:val="00891956"/>
    <w:rsid w:val="00891F0F"/>
    <w:rsid w:val="008933E8"/>
    <w:rsid w:val="00896B72"/>
    <w:rsid w:val="00897FCD"/>
    <w:rsid w:val="008A1411"/>
    <w:rsid w:val="008A401D"/>
    <w:rsid w:val="008A46A0"/>
    <w:rsid w:val="008A6BA2"/>
    <w:rsid w:val="008B11D4"/>
    <w:rsid w:val="008B1FB2"/>
    <w:rsid w:val="008B43DE"/>
    <w:rsid w:val="008B79C1"/>
    <w:rsid w:val="008C028C"/>
    <w:rsid w:val="008C242E"/>
    <w:rsid w:val="008C4778"/>
    <w:rsid w:val="008C51CA"/>
    <w:rsid w:val="008C65D3"/>
    <w:rsid w:val="008D5C5B"/>
    <w:rsid w:val="008D6888"/>
    <w:rsid w:val="008E0678"/>
    <w:rsid w:val="008E2E71"/>
    <w:rsid w:val="008E57FA"/>
    <w:rsid w:val="008E5F40"/>
    <w:rsid w:val="008F1121"/>
    <w:rsid w:val="008F169C"/>
    <w:rsid w:val="008F25E0"/>
    <w:rsid w:val="008F46D2"/>
    <w:rsid w:val="008F5B53"/>
    <w:rsid w:val="008F6128"/>
    <w:rsid w:val="009002E4"/>
    <w:rsid w:val="009029D6"/>
    <w:rsid w:val="00905265"/>
    <w:rsid w:val="00906E53"/>
    <w:rsid w:val="00912423"/>
    <w:rsid w:val="00914928"/>
    <w:rsid w:val="0092093C"/>
    <w:rsid w:val="00922AB2"/>
    <w:rsid w:val="0092305A"/>
    <w:rsid w:val="009236B4"/>
    <w:rsid w:val="00926E21"/>
    <w:rsid w:val="00932219"/>
    <w:rsid w:val="0093381D"/>
    <w:rsid w:val="00933D46"/>
    <w:rsid w:val="00933FD9"/>
    <w:rsid w:val="00934259"/>
    <w:rsid w:val="00936C11"/>
    <w:rsid w:val="009430CC"/>
    <w:rsid w:val="00943BF1"/>
    <w:rsid w:val="009440B4"/>
    <w:rsid w:val="009449C2"/>
    <w:rsid w:val="0094519C"/>
    <w:rsid w:val="00947FC4"/>
    <w:rsid w:val="00951F7D"/>
    <w:rsid w:val="009553E4"/>
    <w:rsid w:val="00956A0E"/>
    <w:rsid w:val="00956BBF"/>
    <w:rsid w:val="0096087C"/>
    <w:rsid w:val="00962466"/>
    <w:rsid w:val="00964C63"/>
    <w:rsid w:val="00965EA2"/>
    <w:rsid w:val="00966794"/>
    <w:rsid w:val="0097181D"/>
    <w:rsid w:val="00977E37"/>
    <w:rsid w:val="00987460"/>
    <w:rsid w:val="00992D56"/>
    <w:rsid w:val="009955A8"/>
    <w:rsid w:val="009A2908"/>
    <w:rsid w:val="009A4930"/>
    <w:rsid w:val="009A568F"/>
    <w:rsid w:val="009A667F"/>
    <w:rsid w:val="009B6C3E"/>
    <w:rsid w:val="009B790A"/>
    <w:rsid w:val="009B7EE8"/>
    <w:rsid w:val="009D0B4D"/>
    <w:rsid w:val="009D7C02"/>
    <w:rsid w:val="009E3685"/>
    <w:rsid w:val="009E3EF2"/>
    <w:rsid w:val="009F2B05"/>
    <w:rsid w:val="009F5A5D"/>
    <w:rsid w:val="009F621C"/>
    <w:rsid w:val="00A01D3F"/>
    <w:rsid w:val="00A0446C"/>
    <w:rsid w:val="00A04BBE"/>
    <w:rsid w:val="00A12421"/>
    <w:rsid w:val="00A1374A"/>
    <w:rsid w:val="00A21740"/>
    <w:rsid w:val="00A22B0D"/>
    <w:rsid w:val="00A239F8"/>
    <w:rsid w:val="00A23F17"/>
    <w:rsid w:val="00A253A8"/>
    <w:rsid w:val="00A2606E"/>
    <w:rsid w:val="00A30D94"/>
    <w:rsid w:val="00A31B77"/>
    <w:rsid w:val="00A31DB7"/>
    <w:rsid w:val="00A35C1B"/>
    <w:rsid w:val="00A362B6"/>
    <w:rsid w:val="00A377E9"/>
    <w:rsid w:val="00A40527"/>
    <w:rsid w:val="00A405CB"/>
    <w:rsid w:val="00A41EC1"/>
    <w:rsid w:val="00A4228A"/>
    <w:rsid w:val="00A42922"/>
    <w:rsid w:val="00A44248"/>
    <w:rsid w:val="00A47641"/>
    <w:rsid w:val="00A50C54"/>
    <w:rsid w:val="00A51F3D"/>
    <w:rsid w:val="00A52B34"/>
    <w:rsid w:val="00A5497F"/>
    <w:rsid w:val="00A559EB"/>
    <w:rsid w:val="00A57FEA"/>
    <w:rsid w:val="00A63B2B"/>
    <w:rsid w:val="00A64F16"/>
    <w:rsid w:val="00A65FBB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2AEE"/>
    <w:rsid w:val="00AB3260"/>
    <w:rsid w:val="00AB5CBA"/>
    <w:rsid w:val="00AC2FB9"/>
    <w:rsid w:val="00AC3B74"/>
    <w:rsid w:val="00AC4E86"/>
    <w:rsid w:val="00AC6AD9"/>
    <w:rsid w:val="00AC7D3B"/>
    <w:rsid w:val="00AD0256"/>
    <w:rsid w:val="00AD52D4"/>
    <w:rsid w:val="00AD61E9"/>
    <w:rsid w:val="00AE4D7C"/>
    <w:rsid w:val="00AE5172"/>
    <w:rsid w:val="00AE58F4"/>
    <w:rsid w:val="00AE6989"/>
    <w:rsid w:val="00AF07F2"/>
    <w:rsid w:val="00AF28F3"/>
    <w:rsid w:val="00AF5302"/>
    <w:rsid w:val="00B00687"/>
    <w:rsid w:val="00B01BCB"/>
    <w:rsid w:val="00B03745"/>
    <w:rsid w:val="00B14F08"/>
    <w:rsid w:val="00B1514A"/>
    <w:rsid w:val="00B166A1"/>
    <w:rsid w:val="00B17DEB"/>
    <w:rsid w:val="00B21FA2"/>
    <w:rsid w:val="00B22594"/>
    <w:rsid w:val="00B25A9B"/>
    <w:rsid w:val="00B27B99"/>
    <w:rsid w:val="00B3363F"/>
    <w:rsid w:val="00B33EC8"/>
    <w:rsid w:val="00B40465"/>
    <w:rsid w:val="00B41BDA"/>
    <w:rsid w:val="00B440E6"/>
    <w:rsid w:val="00B44A82"/>
    <w:rsid w:val="00B45250"/>
    <w:rsid w:val="00B5127F"/>
    <w:rsid w:val="00B5329F"/>
    <w:rsid w:val="00B5334F"/>
    <w:rsid w:val="00B55EDF"/>
    <w:rsid w:val="00B56D6D"/>
    <w:rsid w:val="00B633C7"/>
    <w:rsid w:val="00B64F6F"/>
    <w:rsid w:val="00B70D04"/>
    <w:rsid w:val="00B723BC"/>
    <w:rsid w:val="00B72E14"/>
    <w:rsid w:val="00B7367E"/>
    <w:rsid w:val="00B73CA1"/>
    <w:rsid w:val="00B757A6"/>
    <w:rsid w:val="00B76EAE"/>
    <w:rsid w:val="00B77C94"/>
    <w:rsid w:val="00B81951"/>
    <w:rsid w:val="00B847A7"/>
    <w:rsid w:val="00B86861"/>
    <w:rsid w:val="00B90584"/>
    <w:rsid w:val="00B909AC"/>
    <w:rsid w:val="00B93425"/>
    <w:rsid w:val="00B95099"/>
    <w:rsid w:val="00B97214"/>
    <w:rsid w:val="00BA1072"/>
    <w:rsid w:val="00BA2BE6"/>
    <w:rsid w:val="00BA6898"/>
    <w:rsid w:val="00BB1DFA"/>
    <w:rsid w:val="00BB2CFA"/>
    <w:rsid w:val="00BB73DC"/>
    <w:rsid w:val="00BC5749"/>
    <w:rsid w:val="00BC6B0D"/>
    <w:rsid w:val="00BD0BF0"/>
    <w:rsid w:val="00BD41F0"/>
    <w:rsid w:val="00BD4343"/>
    <w:rsid w:val="00BD70F4"/>
    <w:rsid w:val="00BE03EA"/>
    <w:rsid w:val="00BE04FE"/>
    <w:rsid w:val="00BE0A31"/>
    <w:rsid w:val="00BE6E38"/>
    <w:rsid w:val="00BF0AA2"/>
    <w:rsid w:val="00BF46D1"/>
    <w:rsid w:val="00C03854"/>
    <w:rsid w:val="00C05628"/>
    <w:rsid w:val="00C062DF"/>
    <w:rsid w:val="00C101D6"/>
    <w:rsid w:val="00C11B65"/>
    <w:rsid w:val="00C12D33"/>
    <w:rsid w:val="00C13327"/>
    <w:rsid w:val="00C1565A"/>
    <w:rsid w:val="00C1595B"/>
    <w:rsid w:val="00C17FFD"/>
    <w:rsid w:val="00C221F0"/>
    <w:rsid w:val="00C26851"/>
    <w:rsid w:val="00C30208"/>
    <w:rsid w:val="00C31D74"/>
    <w:rsid w:val="00C34050"/>
    <w:rsid w:val="00C35FBA"/>
    <w:rsid w:val="00C41876"/>
    <w:rsid w:val="00C41EEA"/>
    <w:rsid w:val="00C4377E"/>
    <w:rsid w:val="00C43AD9"/>
    <w:rsid w:val="00C43AFB"/>
    <w:rsid w:val="00C44953"/>
    <w:rsid w:val="00C45CEF"/>
    <w:rsid w:val="00C45F4D"/>
    <w:rsid w:val="00C4799D"/>
    <w:rsid w:val="00C53335"/>
    <w:rsid w:val="00C54590"/>
    <w:rsid w:val="00C54B2B"/>
    <w:rsid w:val="00C54E38"/>
    <w:rsid w:val="00C553BF"/>
    <w:rsid w:val="00C56487"/>
    <w:rsid w:val="00C608AD"/>
    <w:rsid w:val="00C61502"/>
    <w:rsid w:val="00C63586"/>
    <w:rsid w:val="00C64A68"/>
    <w:rsid w:val="00C71A33"/>
    <w:rsid w:val="00C72CB5"/>
    <w:rsid w:val="00C831C4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4D0"/>
    <w:rsid w:val="00CC1A01"/>
    <w:rsid w:val="00CC3365"/>
    <w:rsid w:val="00CC6017"/>
    <w:rsid w:val="00CC6360"/>
    <w:rsid w:val="00CD52EE"/>
    <w:rsid w:val="00CD7197"/>
    <w:rsid w:val="00CE0B37"/>
    <w:rsid w:val="00CE1719"/>
    <w:rsid w:val="00CE3850"/>
    <w:rsid w:val="00CE4936"/>
    <w:rsid w:val="00CE5DD7"/>
    <w:rsid w:val="00CE728B"/>
    <w:rsid w:val="00CF02A9"/>
    <w:rsid w:val="00D02FB5"/>
    <w:rsid w:val="00D03835"/>
    <w:rsid w:val="00D04AB7"/>
    <w:rsid w:val="00D05B06"/>
    <w:rsid w:val="00D064D0"/>
    <w:rsid w:val="00D15189"/>
    <w:rsid w:val="00D159A7"/>
    <w:rsid w:val="00D16567"/>
    <w:rsid w:val="00D16AD7"/>
    <w:rsid w:val="00D23C2B"/>
    <w:rsid w:val="00D310C7"/>
    <w:rsid w:val="00D329F4"/>
    <w:rsid w:val="00D3308B"/>
    <w:rsid w:val="00D3333F"/>
    <w:rsid w:val="00D3474E"/>
    <w:rsid w:val="00D42428"/>
    <w:rsid w:val="00D43F2E"/>
    <w:rsid w:val="00D46AAB"/>
    <w:rsid w:val="00D479C8"/>
    <w:rsid w:val="00D60211"/>
    <w:rsid w:val="00D64EDB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A7"/>
    <w:rsid w:val="00DA6018"/>
    <w:rsid w:val="00DB03A8"/>
    <w:rsid w:val="00DB03E4"/>
    <w:rsid w:val="00DB2D5A"/>
    <w:rsid w:val="00DB4BB1"/>
    <w:rsid w:val="00DC3A78"/>
    <w:rsid w:val="00DC3D8B"/>
    <w:rsid w:val="00DC547E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04F4"/>
    <w:rsid w:val="00E04C4B"/>
    <w:rsid w:val="00E064C2"/>
    <w:rsid w:val="00E06E83"/>
    <w:rsid w:val="00E11422"/>
    <w:rsid w:val="00E13CFA"/>
    <w:rsid w:val="00E1513E"/>
    <w:rsid w:val="00E161FF"/>
    <w:rsid w:val="00E20CAF"/>
    <w:rsid w:val="00E20FC6"/>
    <w:rsid w:val="00E2154D"/>
    <w:rsid w:val="00E24505"/>
    <w:rsid w:val="00E31133"/>
    <w:rsid w:val="00E3459B"/>
    <w:rsid w:val="00E3525F"/>
    <w:rsid w:val="00E356F4"/>
    <w:rsid w:val="00E36D8D"/>
    <w:rsid w:val="00E376CF"/>
    <w:rsid w:val="00E42ADB"/>
    <w:rsid w:val="00E4384B"/>
    <w:rsid w:val="00E441B2"/>
    <w:rsid w:val="00E4481C"/>
    <w:rsid w:val="00E50B8B"/>
    <w:rsid w:val="00E53091"/>
    <w:rsid w:val="00E71276"/>
    <w:rsid w:val="00E72AD8"/>
    <w:rsid w:val="00E7442C"/>
    <w:rsid w:val="00E75A49"/>
    <w:rsid w:val="00E75C70"/>
    <w:rsid w:val="00E76666"/>
    <w:rsid w:val="00E81130"/>
    <w:rsid w:val="00E81C34"/>
    <w:rsid w:val="00E85F55"/>
    <w:rsid w:val="00E900B8"/>
    <w:rsid w:val="00E928A3"/>
    <w:rsid w:val="00E935AD"/>
    <w:rsid w:val="00E951CA"/>
    <w:rsid w:val="00EA0DBF"/>
    <w:rsid w:val="00EA32AB"/>
    <w:rsid w:val="00EC18F0"/>
    <w:rsid w:val="00ED1BCD"/>
    <w:rsid w:val="00ED1D5D"/>
    <w:rsid w:val="00ED2506"/>
    <w:rsid w:val="00ED4C18"/>
    <w:rsid w:val="00ED51F6"/>
    <w:rsid w:val="00ED5DCA"/>
    <w:rsid w:val="00ED6620"/>
    <w:rsid w:val="00ED761F"/>
    <w:rsid w:val="00EE26FF"/>
    <w:rsid w:val="00EE381B"/>
    <w:rsid w:val="00EF1019"/>
    <w:rsid w:val="00EF2D13"/>
    <w:rsid w:val="00EF4BEF"/>
    <w:rsid w:val="00F00157"/>
    <w:rsid w:val="00F0346C"/>
    <w:rsid w:val="00F07EE0"/>
    <w:rsid w:val="00F13243"/>
    <w:rsid w:val="00F1345A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270F4"/>
    <w:rsid w:val="00F30928"/>
    <w:rsid w:val="00F31735"/>
    <w:rsid w:val="00F32863"/>
    <w:rsid w:val="00F33A2E"/>
    <w:rsid w:val="00F34EE4"/>
    <w:rsid w:val="00F352DF"/>
    <w:rsid w:val="00F35EDE"/>
    <w:rsid w:val="00F4006A"/>
    <w:rsid w:val="00F41FFC"/>
    <w:rsid w:val="00F447FA"/>
    <w:rsid w:val="00F449A3"/>
    <w:rsid w:val="00F50556"/>
    <w:rsid w:val="00F50E71"/>
    <w:rsid w:val="00F54AFB"/>
    <w:rsid w:val="00F57ED4"/>
    <w:rsid w:val="00F6022E"/>
    <w:rsid w:val="00F60F57"/>
    <w:rsid w:val="00F61C3C"/>
    <w:rsid w:val="00F627A1"/>
    <w:rsid w:val="00F629F3"/>
    <w:rsid w:val="00F642D8"/>
    <w:rsid w:val="00F66A26"/>
    <w:rsid w:val="00F67FD4"/>
    <w:rsid w:val="00F721A3"/>
    <w:rsid w:val="00F725E2"/>
    <w:rsid w:val="00F72E78"/>
    <w:rsid w:val="00F807A1"/>
    <w:rsid w:val="00F80B18"/>
    <w:rsid w:val="00F90998"/>
    <w:rsid w:val="00F943F4"/>
    <w:rsid w:val="00F96611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C2C25"/>
    <w:rsid w:val="00FD1B90"/>
    <w:rsid w:val="00FD569F"/>
    <w:rsid w:val="00FD57D9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79765"/>
  <w15:docId w15:val="{6DAC7363-9DED-4C55-A00F-19637ED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before="360" w:after="36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jc w:val="left"/>
    </w:pPr>
    <w:rPr>
      <w:rFonts w:asciiTheme="minorHAnsi" w:hAnsiTheme="minorHAnsi"/>
      <w:b/>
      <w:bCs/>
      <w:smallCaps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jc w:val="left"/>
    </w:pPr>
    <w:rPr>
      <w:rFonts w:asciiTheme="minorHAnsi" w:hAnsiTheme="minorHAnsi"/>
      <w:smallCaps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unhideWhenUsed/>
    <w:rsid w:val="00B81951"/>
    <w:pPr>
      <w:jc w:val="left"/>
    </w:pPr>
    <w:rPr>
      <w:rFonts w:asciiTheme="minorHAnsi" w:hAnsiTheme="minorHAnsi"/>
      <w:sz w:val="22"/>
      <w:szCs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A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A33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FC-Titre1">
    <w:name w:val="FC - Titre 1"/>
    <w:basedOn w:val="Prrafodelista"/>
    <w:qFormat/>
    <w:rsid w:val="00F943F4"/>
    <w:pPr>
      <w:numPr>
        <w:numId w:val="6"/>
      </w:numPr>
    </w:pPr>
    <w:rPr>
      <w:sz w:val="32"/>
      <w:szCs w:val="32"/>
    </w:rPr>
  </w:style>
  <w:style w:type="paragraph" w:customStyle="1" w:styleId="FC-Titre2">
    <w:name w:val="FC - Titre 2"/>
    <w:basedOn w:val="Normal"/>
    <w:qFormat/>
    <w:rsid w:val="00F943F4"/>
    <w:rPr>
      <w:rFonts w:cs="Arial"/>
      <w:b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customStyle="1" w:styleId="FC-Titre3">
    <w:name w:val="FC - Titre 3"/>
    <w:basedOn w:val="Normal"/>
    <w:qFormat/>
    <w:rsid w:val="00F943F4"/>
    <w:pPr>
      <w:numPr>
        <w:ilvl w:val="1"/>
        <w:numId w:val="5"/>
      </w:numPr>
    </w:pPr>
    <w:rPr>
      <w:rFonts w:cs="Arial"/>
      <w:b/>
      <w:sz w:val="22"/>
      <w:szCs w:val="22"/>
    </w:rPr>
  </w:style>
  <w:style w:type="paragraph" w:customStyle="1" w:styleId="ConvertStyle21">
    <w:name w:val="ConvertStyle21"/>
    <w:basedOn w:val="Normal"/>
    <w:rsid w:val="00AC3B74"/>
    <w:pPr>
      <w:tabs>
        <w:tab w:val="left" w:pos="720"/>
        <w:tab w:val="left" w:pos="1680"/>
        <w:tab w:val="left" w:pos="3600"/>
        <w:tab w:val="left" w:pos="51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7">
    <w:name w:val="ConvertStyle27"/>
    <w:basedOn w:val="Normal"/>
    <w:rsid w:val="00AC3B74"/>
    <w:pPr>
      <w:tabs>
        <w:tab w:val="left" w:pos="720"/>
        <w:tab w:val="left" w:pos="1080"/>
        <w:tab w:val="left" w:pos="1320"/>
        <w:tab w:val="left" w:pos="16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8">
    <w:name w:val="ConvertStyle28"/>
    <w:basedOn w:val="Normal"/>
    <w:rsid w:val="00AC3B74"/>
    <w:pPr>
      <w:tabs>
        <w:tab w:val="left" w:pos="720"/>
        <w:tab w:val="left" w:pos="1680"/>
        <w:tab w:val="left" w:pos="2040"/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9">
    <w:name w:val="ConvertStyle29"/>
    <w:basedOn w:val="Normal"/>
    <w:rsid w:val="00AC3B74"/>
    <w:pPr>
      <w:tabs>
        <w:tab w:val="left" w:pos="720"/>
        <w:tab w:val="left" w:pos="960"/>
        <w:tab w:val="left" w:pos="1680"/>
        <w:tab w:val="left" w:pos="19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2">
    <w:name w:val="ConvertStyle22"/>
    <w:basedOn w:val="Normal"/>
    <w:rsid w:val="00AC3B74"/>
    <w:pPr>
      <w:tabs>
        <w:tab w:val="left" w:pos="720"/>
        <w:tab w:val="left" w:pos="1680"/>
        <w:tab w:val="left" w:pos="3600"/>
        <w:tab w:val="left" w:pos="51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31">
    <w:name w:val="ConvertStyle31"/>
    <w:basedOn w:val="Normal"/>
    <w:rsid w:val="00AC3B74"/>
    <w:pPr>
      <w:tabs>
        <w:tab w:val="left" w:pos="720"/>
        <w:tab w:val="left" w:pos="960"/>
        <w:tab w:val="left" w:pos="1680"/>
        <w:tab w:val="left" w:pos="1920"/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32">
    <w:name w:val="ConvertStyle32"/>
    <w:basedOn w:val="Normal"/>
    <w:rsid w:val="00AC3B74"/>
    <w:pPr>
      <w:tabs>
        <w:tab w:val="left" w:pos="720"/>
        <w:tab w:val="left" w:pos="960"/>
        <w:tab w:val="left" w:pos="1680"/>
        <w:tab w:val="left" w:pos="19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166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166A1"/>
    <w:rPr>
      <w:rFonts w:ascii="Arial" w:eastAsia="Times New Roman" w:hAnsi="Arial" w:cs="Times New Roman"/>
      <w:sz w:val="16"/>
      <w:szCs w:val="16"/>
      <w:lang w:eastAsia="fr-FR"/>
    </w:rPr>
  </w:style>
  <w:style w:type="paragraph" w:styleId="Revisin">
    <w:name w:val="Revision"/>
    <w:hidden/>
    <w:uiPriority w:val="99"/>
    <w:semiHidden/>
    <w:rsid w:val="00494AFC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329F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32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1FCC4-57F8-4D2E-9F85-6286199BEBE5}"/>
</file>

<file path=customXml/itemProps2.xml><?xml version="1.0" encoding="utf-8"?>
<ds:datastoreItem xmlns:ds="http://schemas.openxmlformats.org/officeDocument/2006/customXml" ds:itemID="{0C94CC28-AAEC-403C-85B9-20A0034755F6}"/>
</file>

<file path=customXml/itemProps3.xml><?xml version="1.0" encoding="utf-8"?>
<ds:datastoreItem xmlns:ds="http://schemas.openxmlformats.org/officeDocument/2006/customXml" ds:itemID="{61C040A9-5653-4D76-AED8-FF2083BBC062}"/>
</file>

<file path=customXml/itemProps4.xml><?xml version="1.0" encoding="utf-8"?>
<ds:datastoreItem xmlns:ds="http://schemas.openxmlformats.org/officeDocument/2006/customXml" ds:itemID="{45F7BD0B-17C1-4371-BD3F-D9B24AEAE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5540</Words>
  <Characters>30474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CHARAUX</dc:creator>
  <cp:lastModifiedBy>Carla Araneda</cp:lastModifiedBy>
  <cp:revision>16</cp:revision>
  <cp:lastPrinted>2017-06-30T14:38:00Z</cp:lastPrinted>
  <dcterms:created xsi:type="dcterms:W3CDTF">2016-10-13T18:39:00Z</dcterms:created>
  <dcterms:modified xsi:type="dcterms:W3CDTF">2017-07-05T16:14:00Z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